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3" w:rsidRDefault="00BD4753" w:rsidP="00BD47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BD4753" w:rsidRDefault="00BD4753" w:rsidP="00BD47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PRZEDMIOTOWE ZASADY OCENIANIA </w:t>
      </w:r>
    </w:p>
    <w:p w:rsidR="00BD4753" w:rsidRDefault="00BD4753" w:rsidP="00BD47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Z HISTORII W KLASIE VII               </w:t>
      </w:r>
    </w:p>
    <w:p w:rsidR="00BD4753" w:rsidRDefault="00BD4753" w:rsidP="00BD4753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D4753" w:rsidRDefault="00BD4753" w:rsidP="00BD4753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D4753" w:rsidRDefault="00BD4753" w:rsidP="00BD4753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>
        <w:rPr>
          <w:rFonts w:ascii="Times New Roman" w:hAnsi="Times New Roman" w:cs="Times New Roman"/>
          <w:bCs/>
          <w:sz w:val="32"/>
          <w:szCs w:val="26"/>
        </w:rPr>
        <w:t xml:space="preserve">obowiązujące w Szkole Podstawowej </w:t>
      </w:r>
    </w:p>
    <w:p w:rsidR="00BD4753" w:rsidRDefault="00BD4753" w:rsidP="00BD4753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>
        <w:rPr>
          <w:rFonts w:ascii="Times New Roman" w:hAnsi="Times New Roman" w:cs="Times New Roman"/>
          <w:bCs/>
          <w:sz w:val="32"/>
          <w:szCs w:val="26"/>
        </w:rPr>
        <w:t xml:space="preserve">im. Żołnierzy Drugiej Armii Wojska Polskiego w Białkach </w:t>
      </w:r>
    </w:p>
    <w:p w:rsidR="00BD4753" w:rsidRDefault="00BD4753" w:rsidP="00BD475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4753" w:rsidRDefault="00BD4753" w:rsidP="00BD4753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>
        <w:rPr>
          <w:rFonts w:eastAsia="Calibri"/>
          <w:b/>
          <w:color w:val="00000A"/>
          <w:lang w:val="pl-PL"/>
        </w:rPr>
        <w:lastRenderedPageBreak/>
        <w:t>Przedmiotowe Zasady Oceniania z historii zostały opracowane w oparciu o:</w:t>
      </w:r>
    </w:p>
    <w:p w:rsidR="00BD4753" w:rsidRDefault="00BD4753" w:rsidP="00BD4753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 xml:space="preserve">realizowany w szkole program nauczania historii w szkole podstawowej                   </w:t>
      </w:r>
      <w:r>
        <w:rPr>
          <w:rFonts w:eastAsia="Calibri"/>
          <w:color w:val="00000A"/>
          <w:lang w:val="pl-PL"/>
        </w:rPr>
        <w:br/>
        <w:t>„Wczoraj i dziś” wydawnictwa Nowa Era,</w:t>
      </w:r>
    </w:p>
    <w:p w:rsidR="00BD4753" w:rsidRDefault="00BD4753" w:rsidP="00BD475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Wewnątrzszkolne Ocenianie zawarte w Statucie Szkoły.</w:t>
      </w: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Przedmiotem oceniania są:</w:t>
      </w:r>
    </w:p>
    <w:p w:rsidR="00BD4753" w:rsidRDefault="00BD4753" w:rsidP="00BD4753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>nabyte wiadomości i umiejętności,</w:t>
      </w:r>
    </w:p>
    <w:p w:rsidR="00BD4753" w:rsidRDefault="00BD4753" w:rsidP="00BD4753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spacing w:val="-2"/>
          <w:lang w:val="pl-PL"/>
        </w:rPr>
        <w:t xml:space="preserve">umiejętność zastosowania posiadanej wiedzy w sytuacjach typowych jak </w:t>
      </w:r>
      <w:r>
        <w:rPr>
          <w:rFonts w:eastAsia="Calibri"/>
          <w:color w:val="00000A"/>
          <w:spacing w:val="-5"/>
          <w:lang w:val="pl-PL"/>
        </w:rPr>
        <w:t>i nietypowych, wymagających twórczego podejścia do problemu,</w:t>
      </w:r>
    </w:p>
    <w:p w:rsidR="00BD4753" w:rsidRDefault="00BD4753" w:rsidP="00BD4753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spacing w:val="-6"/>
          <w:lang w:val="pl-PL"/>
        </w:rPr>
        <w:t>stopień przygotowania i gotowości do samodzielnego poszerzania wiedzy,</w:t>
      </w:r>
    </w:p>
    <w:p w:rsidR="00BD4753" w:rsidRDefault="00BD4753" w:rsidP="00BD4753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 xml:space="preserve">zaangażowanie w proces dydaktyczny, wysiłek włożony w osiągnięcie </w:t>
      </w:r>
      <w:r>
        <w:rPr>
          <w:rFonts w:eastAsia="Calibri"/>
          <w:color w:val="00000A"/>
          <w:spacing w:val="-5"/>
          <w:lang w:val="pl-PL"/>
        </w:rPr>
        <w:t>prezentowanego poziomu wiadomości i umiejętności,</w:t>
      </w:r>
    </w:p>
    <w:p w:rsidR="00BD4753" w:rsidRDefault="00BD4753" w:rsidP="00BD4753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spacing w:val="-4"/>
          <w:lang w:val="pl-PL"/>
        </w:rPr>
        <w:t xml:space="preserve">umiejętność prezentowania i przekazywania  posiadanej  wiedzy i </w:t>
      </w:r>
      <w:r>
        <w:rPr>
          <w:rFonts w:eastAsia="Calibri"/>
          <w:color w:val="00000A"/>
          <w:spacing w:val="-7"/>
          <w:lang w:val="pl-PL"/>
        </w:rPr>
        <w:t>umiejętności.</w:t>
      </w:r>
    </w:p>
    <w:p w:rsidR="00BD4753" w:rsidRDefault="00BD4753" w:rsidP="00BD4753">
      <w:pPr>
        <w:pStyle w:val="Standard"/>
        <w:spacing w:after="200" w:line="276" w:lineRule="exact"/>
        <w:jc w:val="both"/>
        <w:rPr>
          <w:rFonts w:eastAsia="Calibri"/>
          <w:color w:val="00000A"/>
          <w:lang w:val="pl-PL"/>
        </w:rPr>
      </w:pPr>
      <w:r>
        <w:rPr>
          <w:rFonts w:eastAsia="Calibri"/>
          <w:b/>
          <w:color w:val="00000A"/>
          <w:lang w:val="pl-PL"/>
        </w:rPr>
        <w:t>Cele ogólne przedmiotowego oceniania:</w:t>
      </w:r>
    </w:p>
    <w:p w:rsidR="00BD4753" w:rsidRDefault="00BD4753" w:rsidP="00BD4753">
      <w:pPr>
        <w:pStyle w:val="Standard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poinformowanie ucznia o poziomie osiągnięć edukacyjnych z historii i postępach w tym zakresie,</w:t>
      </w:r>
    </w:p>
    <w:p w:rsidR="00BD4753" w:rsidRDefault="00BD4753" w:rsidP="00BD4753">
      <w:pPr>
        <w:pStyle w:val="Standard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pomoc uczniowi w organizowaniu i samodzielnym planowaniu procesu uczenia się               i rozwoju,</w:t>
      </w:r>
    </w:p>
    <w:p w:rsidR="00BD4753" w:rsidRDefault="00BD4753" w:rsidP="00BD4753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proofErr w:type="spellStart"/>
      <w:r>
        <w:t>udzielanie</w:t>
      </w:r>
      <w:proofErr w:type="spellEnd"/>
      <w:r>
        <w:t xml:space="preserve"> </w:t>
      </w:r>
      <w:proofErr w:type="spellStart"/>
      <w:r>
        <w:t>wskazówek</w:t>
      </w:r>
      <w:proofErr w:type="spellEnd"/>
      <w:r>
        <w:t xml:space="preserve"> do </w:t>
      </w:r>
      <w:proofErr w:type="spellStart"/>
      <w:r>
        <w:t>samodzielnego</w:t>
      </w:r>
      <w:proofErr w:type="spellEnd"/>
      <w:r>
        <w:t xml:space="preserve"> </w:t>
      </w:r>
      <w:proofErr w:type="spellStart"/>
      <w:r>
        <w:t>planowania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,</w:t>
      </w:r>
      <w:r>
        <w:rPr>
          <w:rFonts w:eastAsia="Calibri"/>
          <w:lang w:val="pl-PL"/>
        </w:rPr>
        <w:t xml:space="preserve"> </w:t>
      </w:r>
    </w:p>
    <w:p w:rsidR="00BD4753" w:rsidRDefault="00BD4753" w:rsidP="00BD4753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motywowanie ucznia do dalszych postępów w nauce,</w:t>
      </w:r>
    </w:p>
    <w:p w:rsidR="00BD4753" w:rsidRDefault="00BD4753" w:rsidP="00BD4753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dostarczanie rodzicom (prawnym opiekunom) i nauczycielom informacji o postępach   i szczególnych uzdolnieniach ucznia oraz o występujących trudnościach w nauce,</w:t>
      </w:r>
    </w:p>
    <w:p w:rsidR="00BD4753" w:rsidRDefault="00BD4753" w:rsidP="00BD4753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umożliwienie nauczycielom doskonalenia organizacji i metod pracy dydaktycznej.</w:t>
      </w:r>
    </w:p>
    <w:p w:rsidR="00BD4753" w:rsidRDefault="00BD4753" w:rsidP="00BD4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Ocenie podlega: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stopień opanowania materiału faktograficznego,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dostrzeganie związków przyczynowo-skutkowych,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stylistyczna, poprawna merytorycznie wypowiedź,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umiejętność selekcji wydarzeń historycznych,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stopień rozumienia tematu,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znajomość chronologii, pojęć, postaci historycznych,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określenie rodzaju źródła historycznego, umiejętność jego interpretacji,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umiejętność porównywania, dostrzegania podobieństw i różnic w procesie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dziejowym,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odróżnianie fikcji od prawdy historycznej,</w:t>
      </w:r>
    </w:p>
    <w:p w:rsidR="00BD4753" w:rsidRDefault="00BD4753" w:rsidP="00BD47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umiejętność pracy z mapą i tekstem źródłowym.</w:t>
      </w:r>
    </w:p>
    <w:p w:rsidR="00BD4753" w:rsidRDefault="00BD4753" w:rsidP="00BD4753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>
        <w:rPr>
          <w:rFonts w:eastAsia="Calibri"/>
          <w:b/>
          <w:color w:val="00000A"/>
          <w:lang w:val="pl-PL"/>
        </w:rPr>
        <w:t>Formy aktywności podlegające ocenie:</w:t>
      </w:r>
    </w:p>
    <w:p w:rsidR="00BD4753" w:rsidRDefault="00BD4753" w:rsidP="00BD4753">
      <w:pPr>
        <w:pStyle w:val="Standard"/>
        <w:tabs>
          <w:tab w:val="left" w:pos="720"/>
        </w:tabs>
        <w:spacing w:line="240" w:lineRule="exact"/>
        <w:jc w:val="both"/>
        <w:rPr>
          <w:rFonts w:eastAsia="Calibri"/>
          <w:lang w:val="pl-PL"/>
        </w:rPr>
      </w:pPr>
      <w:r>
        <w:rPr>
          <w:rFonts w:eastAsia="Calibri"/>
          <w:b/>
          <w:lang w:val="pl-PL"/>
        </w:rPr>
        <w:t>Prace pisemne</w:t>
      </w:r>
      <w:r>
        <w:rPr>
          <w:rFonts w:eastAsia="Calibri"/>
          <w:lang w:val="pl-PL"/>
        </w:rPr>
        <w:t>: sprawdziany, testy, karty pracy, kartkówki</w:t>
      </w:r>
    </w:p>
    <w:p w:rsidR="00BD4753" w:rsidRDefault="00BD4753" w:rsidP="00BD4753">
      <w:pPr>
        <w:pStyle w:val="Standard"/>
        <w:tabs>
          <w:tab w:val="left" w:pos="720"/>
        </w:tabs>
        <w:spacing w:line="240" w:lineRule="exact"/>
        <w:ind w:left="284" w:hanging="284"/>
        <w:jc w:val="both"/>
        <w:rPr>
          <w:rFonts w:eastAsia="Calibri"/>
          <w:lang w:val="pl-PL"/>
        </w:rPr>
      </w:pPr>
    </w:p>
    <w:p w:rsidR="00BD4753" w:rsidRDefault="00BD4753" w:rsidP="00BD4753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Kartkówki kontrolują opanowanie wiadomości i umiejętności obejmujące materiał z trzech ostatnich tematów lekcji lub pracy domowej (nie muszą być wcześniej zapowiedziane). Oceny z kartkówek nie ulegają poprawie.</w:t>
      </w:r>
    </w:p>
    <w:p w:rsidR="00BD4753" w:rsidRDefault="00BD4753" w:rsidP="00BD4753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Sprawdziany semestralne, całoroczne, podsumowujący wiadomości ucznia z większej partii materiału.</w:t>
      </w:r>
    </w:p>
    <w:p w:rsidR="00BD4753" w:rsidRDefault="00BD4753" w:rsidP="00BD4753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Sprawdziany ze znajomości dat historycznych, dynastii panujących w Polsce.</w:t>
      </w:r>
    </w:p>
    <w:p w:rsidR="00BD4753" w:rsidRDefault="00BD4753" w:rsidP="00BD4753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spacing w:val="-15"/>
          <w:lang w:val="pl-PL"/>
        </w:rPr>
        <w:t>Uczeń ma prawo znać z tygodniowym wyprzedzeniem terminy prac klasowych, a nauczyciel jest  zobowiązany dokonać odpowiedniego wpisu  w dzienniku lekcyjnym.</w:t>
      </w:r>
    </w:p>
    <w:p w:rsidR="00BD4753" w:rsidRDefault="00BD4753" w:rsidP="00BD4753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Stwierdzenie niesamodzielnej pracy ucznia podczas pracy pisemnej wiąże się                             z otrzymaniem oceny niedostatecznej, zakończeniem pracy i brakiem możliwości jej poprawy.</w:t>
      </w:r>
    </w:p>
    <w:p w:rsidR="00BD4753" w:rsidRDefault="00BD4753" w:rsidP="00BD4753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r>
        <w:rPr>
          <w:rFonts w:eastAsia="Calibri"/>
          <w:lang w:val="pl-PL"/>
        </w:rPr>
        <w:t xml:space="preserve">Nauczyciel </w:t>
      </w:r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sprawdzenia</w:t>
      </w:r>
      <w:proofErr w:type="spellEnd"/>
      <w:r>
        <w:t xml:space="preserve"> i </w:t>
      </w:r>
      <w:proofErr w:type="spellStart"/>
      <w:r>
        <w:t>ocenienia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ich </w:t>
      </w:r>
      <w:proofErr w:type="spellStart"/>
      <w:r>
        <w:t>przeprowadzenia</w:t>
      </w:r>
      <w:proofErr w:type="spellEnd"/>
      <w:r>
        <w:t xml:space="preserve">.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przedłużyć</w:t>
      </w:r>
      <w:proofErr w:type="spellEnd"/>
      <w:r>
        <w:t xml:space="preserve"> o </w:t>
      </w:r>
      <w:proofErr w:type="spellStart"/>
      <w:r>
        <w:t>przypadające</w:t>
      </w:r>
      <w:proofErr w:type="spellEnd"/>
      <w:r>
        <w:t xml:space="preserve"> w </w:t>
      </w:r>
      <w:proofErr w:type="spellStart"/>
      <w:r>
        <w:t>tym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święta</w:t>
      </w:r>
      <w:proofErr w:type="spellEnd"/>
      <w:r>
        <w:t xml:space="preserve">  i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wolne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pracy</w:t>
      </w:r>
      <w:proofErr w:type="spellEnd"/>
      <w:r>
        <w:t>.</w:t>
      </w:r>
    </w:p>
    <w:p w:rsidR="00BD4753" w:rsidRDefault="00BD4753" w:rsidP="00BD4753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nieobecny</w:t>
      </w:r>
      <w:proofErr w:type="spellEnd"/>
      <w:r>
        <w:t xml:space="preserve"> na </w:t>
      </w:r>
      <w:proofErr w:type="spellStart"/>
      <w:r>
        <w:t>sprawdzianie</w:t>
      </w:r>
      <w:proofErr w:type="spellEnd"/>
      <w:r>
        <w:t xml:space="preserve"> z </w:t>
      </w:r>
      <w:proofErr w:type="spellStart"/>
      <w:r>
        <w:t>powodu</w:t>
      </w:r>
      <w:proofErr w:type="spellEnd"/>
      <w:r>
        <w:t xml:space="preserve"> </w:t>
      </w:r>
      <w:proofErr w:type="spellStart"/>
      <w:r>
        <w:t>dłuższej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</w:t>
      </w:r>
      <w:proofErr w:type="spellStart"/>
      <w:r>
        <w:t>choroby</w:t>
      </w:r>
      <w:proofErr w:type="spellEnd"/>
      <w:r>
        <w:t xml:space="preserve">, </w:t>
      </w:r>
      <w:r>
        <w:br/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napisać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uzgodnionym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 xml:space="preserve"> (nie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tygodni</w:t>
      </w:r>
      <w:proofErr w:type="spellEnd"/>
      <w:r>
        <w:t xml:space="preserve">). </w:t>
      </w:r>
    </w:p>
    <w:p w:rsidR="00BD4753" w:rsidRDefault="00BD4753" w:rsidP="00BD4753">
      <w:pPr>
        <w:pStyle w:val="Standard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proofErr w:type="spellStart"/>
      <w:r>
        <w:t>Uczniowi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notorycznie</w:t>
      </w:r>
      <w:proofErr w:type="spellEnd"/>
      <w:r>
        <w:t xml:space="preserve"> </w:t>
      </w:r>
      <w:proofErr w:type="spellStart"/>
      <w:r>
        <w:t>unika</w:t>
      </w:r>
      <w:proofErr w:type="spellEnd"/>
      <w:r>
        <w:t xml:space="preserve"> </w:t>
      </w:r>
      <w:proofErr w:type="spellStart"/>
      <w:r>
        <w:t>zapowiedzianych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nie </w:t>
      </w:r>
      <w:proofErr w:type="spellStart"/>
      <w:r>
        <w:t>usprawiedliwi</w:t>
      </w:r>
      <w:proofErr w:type="spellEnd"/>
      <w:r>
        <w:t xml:space="preserve"> (</w:t>
      </w:r>
      <w:proofErr w:type="spellStart"/>
      <w:r>
        <w:t>zaraz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przyjściu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) </w:t>
      </w:r>
      <w:proofErr w:type="spellStart"/>
      <w:r>
        <w:t>jednodniowej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sprawdzianu</w:t>
      </w:r>
      <w:proofErr w:type="spellEnd"/>
      <w:r>
        <w:t xml:space="preserve">, </w:t>
      </w:r>
      <w:proofErr w:type="spellStart"/>
      <w:r>
        <w:t>testu</w:t>
      </w:r>
      <w:proofErr w:type="spellEnd"/>
      <w:r>
        <w:t xml:space="preserve">, </w:t>
      </w:r>
      <w:proofErr w:type="spellStart"/>
      <w:r>
        <w:t>kartkówki</w:t>
      </w:r>
      <w:proofErr w:type="spellEnd"/>
      <w:r>
        <w:t xml:space="preserve">,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zlecić</w:t>
      </w:r>
      <w:proofErr w:type="spellEnd"/>
      <w:r>
        <w:t xml:space="preserve"> </w:t>
      </w:r>
      <w:proofErr w:type="spellStart"/>
      <w:r>
        <w:t>pisanie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zaraz</w:t>
      </w:r>
      <w:proofErr w:type="spellEnd"/>
      <w:r>
        <w:t xml:space="preserve"> </w:t>
      </w:r>
      <w:r>
        <w:br/>
        <w:t xml:space="preserve">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przyjściu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dowolnie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ustalonym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>.</w:t>
      </w:r>
    </w:p>
    <w:p w:rsidR="00BD4753" w:rsidRDefault="00BD4753" w:rsidP="00BD4753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lang w:val="pl-PL"/>
        </w:rPr>
      </w:pPr>
      <w:r>
        <w:rPr>
          <w:rFonts w:eastAsia="Calibri"/>
          <w:color w:val="00000A"/>
          <w:lang w:val="pl-PL"/>
        </w:rPr>
        <w:t xml:space="preserve">Uczeń może poprawić jeden sprawdzian w ciągu półrocza w terminie do dwóch tygodni  </w:t>
      </w:r>
      <w:r>
        <w:rPr>
          <w:lang w:val="pl-PL"/>
        </w:rPr>
        <w:t xml:space="preserve">od napisania właściwego sprawdzianu. Ocena z poprawy jest jedyną obowiązującą </w:t>
      </w:r>
      <w:r>
        <w:rPr>
          <w:lang w:val="pl-PL"/>
        </w:rPr>
        <w:br/>
        <w:t>i jest wpisywana w dzienniku obok pierwszej oceny.</w:t>
      </w:r>
    </w:p>
    <w:p w:rsidR="00BD4753" w:rsidRDefault="00BD4753" w:rsidP="00BD4753">
      <w:pPr>
        <w:pStyle w:val="Standard"/>
        <w:spacing w:line="360" w:lineRule="auto"/>
        <w:ind w:left="284"/>
        <w:jc w:val="both"/>
      </w:pPr>
      <w:r>
        <w:t xml:space="preserve">Po </w:t>
      </w:r>
      <w:proofErr w:type="spellStart"/>
      <w:r>
        <w:t>dłuższej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(</w:t>
      </w:r>
      <w:proofErr w:type="spellStart"/>
      <w:r>
        <w:t>powyżej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nie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oceniany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2 </w:t>
      </w:r>
      <w:proofErr w:type="spellStart"/>
      <w:r>
        <w:t>dni</w:t>
      </w:r>
      <w:proofErr w:type="spellEnd"/>
      <w:r>
        <w:t xml:space="preserve"> (nie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 </w:t>
      </w:r>
      <w:proofErr w:type="spellStart"/>
      <w:r>
        <w:t>zapowiedzianych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               w </w:t>
      </w:r>
      <w:proofErr w:type="spellStart"/>
      <w:r>
        <w:t>szkole</w:t>
      </w:r>
      <w:proofErr w:type="spellEnd"/>
      <w:r>
        <w:t>).</w:t>
      </w:r>
    </w:p>
    <w:p w:rsidR="00BD4753" w:rsidRDefault="00BD4753" w:rsidP="00BD4753">
      <w:pPr>
        <w:pStyle w:val="Standard"/>
        <w:spacing w:line="360" w:lineRule="auto"/>
        <w:ind w:left="284"/>
        <w:jc w:val="both"/>
        <w:rPr>
          <w:sz w:val="22"/>
          <w:lang w:val="pl-PL"/>
        </w:rPr>
      </w:pPr>
    </w:p>
    <w:p w:rsidR="00BD4753" w:rsidRDefault="00BD4753" w:rsidP="00BD4753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b/>
          <w:lang w:val="pl-PL"/>
        </w:rPr>
        <w:t>Odpowiedzi ustne</w:t>
      </w:r>
      <w:r>
        <w:rPr>
          <w:rFonts w:eastAsia="Calibri"/>
          <w:lang w:val="pl-PL"/>
        </w:rPr>
        <w:t>:</w:t>
      </w:r>
    </w:p>
    <w:p w:rsidR="00BD4753" w:rsidRDefault="00BD4753" w:rsidP="00BD4753">
      <w:pPr>
        <w:pStyle w:val="Standard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lastRenderedPageBreak/>
        <w:t>Przy odpowiedzi ustnej obowiązuje znajomość materiału z trzech ostatnich tematów lekcji. Nie każda odpowiedź ustna musi być oceniana. Ilość odpowiedzi ustnych</w:t>
      </w:r>
      <w:r>
        <w:rPr>
          <w:rFonts w:eastAsia="Calibri"/>
          <w:lang w:val="pl-PL"/>
        </w:rPr>
        <w:br/>
        <w:t xml:space="preserve"> w ciągu półrocza nie jest ograniczona.</w:t>
      </w:r>
    </w:p>
    <w:p w:rsidR="00BD4753" w:rsidRDefault="00BD4753" w:rsidP="00BD4753">
      <w:pPr>
        <w:pStyle w:val="Tekstpodstawowywcity"/>
        <w:spacing w:line="360" w:lineRule="auto"/>
        <w:ind w:left="644"/>
      </w:pPr>
      <w:r>
        <w:t>Przy ocenie odpowiedzi ustnej ucznia uwzględnione będą następujące kryteria: poziom merytoryczny wypowiedzi, umiejętność przekazywania wiedzy, sprawność wypowiadania się oraz styl prezentacji.</w:t>
      </w:r>
    </w:p>
    <w:p w:rsidR="00BD4753" w:rsidRDefault="00BD4753" w:rsidP="00BD4753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kontroli ustnej (na bieżących lekcjach):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krótkie odpowiedzi na pytania kontrolne,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wypowiedzi zawierające opis przebiegu wydarzeń,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wypowiedzi dotyczące znajomości podstawowych pojęć historycznych,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wypowiedzi pobudzające ucznia do myślenia przyczynowo-skutkowego,</w:t>
      </w:r>
    </w:p>
    <w:p w:rsidR="00BD4753" w:rsidRDefault="00BD4753" w:rsidP="00BD4753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wypowiedzi przy mapie historycznej.</w:t>
      </w:r>
    </w:p>
    <w:p w:rsidR="00BD4753" w:rsidRDefault="00BD4753" w:rsidP="00BD4753">
      <w:pPr>
        <w:pStyle w:val="Tekstpodstawowywcity"/>
        <w:spacing w:line="360" w:lineRule="auto"/>
        <w:ind w:left="0"/>
        <w:rPr>
          <w:rFonts w:eastAsia="Calibri"/>
          <w:b/>
        </w:rPr>
      </w:pPr>
      <w:r>
        <w:rPr>
          <w:rFonts w:eastAsia="Calibri"/>
          <w:b/>
        </w:rPr>
        <w:t>Prace domowe:</w:t>
      </w:r>
    </w:p>
    <w:p w:rsidR="00BD4753" w:rsidRDefault="00BD4753" w:rsidP="00BD4753">
      <w:pPr>
        <w:pStyle w:val="Standard"/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Sprawdzenie pracy domowej może mieć formę ustną lub pisemną. Niezgłoszenie braku pracy domowej odnotowuje się w zeszycie przedmiotowym lub w zeszycie ćwiczeń oraz w dzienniku lekcyjnym. </w:t>
      </w:r>
    </w:p>
    <w:p w:rsidR="00BD4753" w:rsidRDefault="00BD4753" w:rsidP="00BD4753">
      <w:pPr>
        <w:pStyle w:val="Standard"/>
        <w:tabs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Aktywność na lekcji:</w:t>
      </w:r>
    </w:p>
    <w:p w:rsidR="00BD4753" w:rsidRDefault="00BD4753" w:rsidP="00BD4753">
      <w:pPr>
        <w:pStyle w:val="Standard"/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>
        <w:rPr>
          <w:rFonts w:eastAsia="Calibri"/>
          <w:lang w:val="pl-PL"/>
        </w:rPr>
        <w:t xml:space="preserve">Za aktywne uczestnictwo na lekcji uczeń otrzymuje „+”. Za trzy plusy uzyskuje ocenę cząstkową bardzo dobrą. </w:t>
      </w:r>
    </w:p>
    <w:p w:rsidR="00BD4753" w:rsidRDefault="00BD4753" w:rsidP="00BD4753">
      <w:pPr>
        <w:pStyle w:val="Standard"/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>
        <w:rPr>
          <w:rFonts w:eastAsia="Calibri"/>
          <w:lang w:val="pl-PL"/>
        </w:rPr>
        <w:t xml:space="preserve">Uczeń ma obowiązek prowadzenia zeszytu, w którym powinny znajdować się zapisy tematów (daty przeprowadzenia), notatki, zapisy poleceń prac domowych. </w:t>
      </w:r>
    </w:p>
    <w:p w:rsidR="00BD4753" w:rsidRDefault="00BD4753" w:rsidP="00BD4753">
      <w:pPr>
        <w:pStyle w:val="Standard"/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jc w:val="both"/>
      </w:pPr>
      <w:r>
        <w:rPr>
          <w:rFonts w:eastAsia="Calibri"/>
          <w:lang w:val="pl-PL"/>
        </w:rPr>
        <w:t>Uczeń,</w:t>
      </w:r>
      <w:r>
        <w:t xml:space="preserve">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nieobecny</w:t>
      </w:r>
      <w:proofErr w:type="spellEnd"/>
      <w:r>
        <w:t xml:space="preserve"> jeden </w:t>
      </w:r>
      <w:proofErr w:type="spellStart"/>
      <w:r>
        <w:t>dzień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nadrobić</w:t>
      </w:r>
      <w:proofErr w:type="spellEnd"/>
      <w:r>
        <w:t xml:space="preserve"> na </w:t>
      </w:r>
      <w:proofErr w:type="spellStart"/>
      <w:r>
        <w:t>następną</w:t>
      </w:r>
      <w:proofErr w:type="spellEnd"/>
      <w:r>
        <w:t xml:space="preserve"> </w:t>
      </w:r>
      <w:proofErr w:type="spellStart"/>
      <w:r>
        <w:t>lekcję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programowy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dłuższej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nadrobienia</w:t>
      </w:r>
      <w:proofErr w:type="spellEnd"/>
      <w:r>
        <w:t xml:space="preserve"> </w:t>
      </w:r>
      <w:proofErr w:type="spellStart"/>
      <w:r>
        <w:t>zaległości</w:t>
      </w:r>
      <w:proofErr w:type="spellEnd"/>
      <w:r>
        <w:t xml:space="preserve"> i </w:t>
      </w:r>
      <w:proofErr w:type="spellStart"/>
      <w:r>
        <w:t>uzupełnienia</w:t>
      </w:r>
      <w:proofErr w:type="spellEnd"/>
      <w:r>
        <w:t xml:space="preserve"> </w:t>
      </w:r>
      <w:proofErr w:type="spellStart"/>
      <w:r>
        <w:t>zeszytu</w:t>
      </w:r>
      <w:proofErr w:type="spellEnd"/>
      <w:r>
        <w:t xml:space="preserve"> </w:t>
      </w:r>
      <w:proofErr w:type="spellStart"/>
      <w:r>
        <w:t>uzgadniany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indywidualnie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>.</w:t>
      </w:r>
    </w:p>
    <w:p w:rsidR="00BD4753" w:rsidRDefault="00BD4753" w:rsidP="00BD4753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Prace dodatkowe:</w:t>
      </w:r>
    </w:p>
    <w:p w:rsidR="00BD4753" w:rsidRDefault="00BD4753" w:rsidP="00BD4753">
      <w:pPr>
        <w:pStyle w:val="Standard"/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lang w:val="pl-PL"/>
        </w:rPr>
      </w:pPr>
      <w:r>
        <w:rPr>
          <w:rFonts w:eastAsia="Calibri"/>
          <w:lang w:val="pl-PL"/>
        </w:rPr>
        <w:t xml:space="preserve">Zadania o podwyższonym stopniu trudności wykonane dobrowolnie w domu                         i przedstawione na forum klasy są oceniane na „bardzo dobry” lub „celujący”. </w:t>
      </w:r>
    </w:p>
    <w:p w:rsidR="00BD4753" w:rsidRDefault="00BD4753" w:rsidP="00BD4753">
      <w:pPr>
        <w:pStyle w:val="Standard"/>
        <w:tabs>
          <w:tab w:val="left" w:pos="720"/>
          <w:tab w:val="left" w:pos="1080"/>
        </w:tabs>
        <w:spacing w:line="360" w:lineRule="auto"/>
        <w:ind w:left="360"/>
        <w:jc w:val="both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Udział w konkursach z historii</w:t>
      </w:r>
    </w:p>
    <w:p w:rsidR="00BD4753" w:rsidRDefault="00BD4753" w:rsidP="00BD4753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Theme="minorHAnsi"/>
          <w:szCs w:val="26"/>
          <w:lang w:val="pl-PL"/>
        </w:rPr>
      </w:pPr>
      <w:r>
        <w:rPr>
          <w:lang w:val="pl-PL"/>
        </w:rPr>
        <w:t xml:space="preserve">Uczeń, który wziął udział w konkursie z historii (tzn. podjął próbę rozwiązania zadań, pracował samodzielnie, przygotowywał się do konkursu) otrzymuje ocenę cząstkową bardzo dobrą, a laureat konkursu na etapie szkolnym otrzymuje ocenę cząstkową celującą. Wynik znaczący w skali regionu, województwa, kraju upoważnia do wystawienia oceny celującej </w:t>
      </w:r>
      <w:r>
        <w:rPr>
          <w:lang w:val="pl-PL"/>
        </w:rPr>
        <w:lastRenderedPageBreak/>
        <w:t>śródrocznej lub na koniec roku szkolnego, w którym nastąpiło rozstrzygnięcie konkursu.</w:t>
      </w:r>
      <w:r>
        <w:rPr>
          <w:lang w:val="pl-PL"/>
        </w:rPr>
        <w:br/>
      </w: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razy w ciągu półrocza zgłosić nieprzygotowanie się do lekcji. </w:t>
      </w:r>
      <w:r>
        <w:br/>
        <w:t>Przez nieprzygotowanie się do lekcji rozumiemy: brak zeszytu, brak pracy domowej, niegotowość do odpowiedzi, brak pomocy potrzebnych do lekcji.</w:t>
      </w:r>
      <w:r>
        <w:rPr>
          <w:sz w:val="26"/>
          <w:szCs w:val="26"/>
        </w:rPr>
        <w:t xml:space="preserve"> </w:t>
      </w:r>
      <w:r>
        <w:rPr>
          <w:szCs w:val="26"/>
        </w:rPr>
        <w:t>Uczeń, który zgłosił nieprzygotowanie do lekcji, nie jest pytany, ale ma obowiązek uczestniczyć w lekcji.</w:t>
      </w:r>
    </w:p>
    <w:p w:rsidR="00BD4753" w:rsidRDefault="00BD4753" w:rsidP="00BD4753">
      <w:pPr>
        <w:pStyle w:val="Default"/>
        <w:tabs>
          <w:tab w:val="left" w:pos="0"/>
        </w:tabs>
        <w:spacing w:after="160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Po wykorzystaniu określonego powyżej limitu uczeń otrzymuje za każde nieprzygotowanie do lekcji wpis do dziennika (nie dotyczy to nieprzygotowania usprawiedliwionego </w:t>
      </w:r>
      <w:r>
        <w:rPr>
          <w:rFonts w:ascii="Times New Roman" w:hAnsi="Times New Roman" w:cs="Times New Roman"/>
          <w:color w:val="auto"/>
          <w:szCs w:val="26"/>
        </w:rPr>
        <w:br/>
        <w:t xml:space="preserve">z powodu sytuacji losowej ucznia). </w:t>
      </w:r>
    </w:p>
    <w:p w:rsidR="00BD4753" w:rsidRDefault="00BD4753" w:rsidP="00BD4753">
      <w:pPr>
        <w:pStyle w:val="Standard"/>
        <w:spacing w:line="360" w:lineRule="auto"/>
        <w:jc w:val="both"/>
        <w:rPr>
          <w:rFonts w:eastAsia="Calibri"/>
          <w:color w:val="00000A"/>
          <w:spacing w:val="-15"/>
          <w:lang w:val="pl-PL"/>
        </w:rPr>
      </w:pPr>
      <w:r>
        <w:rPr>
          <w:lang w:val="pl-PL"/>
        </w:rPr>
        <w:t>Po usprawiedliwionej nieobecności na zajęciach uczeń ma prawo, w zależności od czasu trwania nieobecności, być nieprzygotowanym:</w:t>
      </w:r>
    </w:p>
    <w:p w:rsidR="00BD4753" w:rsidRDefault="00BD4753" w:rsidP="00BD4753">
      <w:pPr>
        <w:pStyle w:val="Standard"/>
        <w:numPr>
          <w:ilvl w:val="0"/>
          <w:numId w:val="10"/>
        </w:numPr>
        <w:spacing w:line="360" w:lineRule="auto"/>
        <w:jc w:val="both"/>
        <w:rPr>
          <w:lang w:val="pl-PL"/>
        </w:rPr>
      </w:pPr>
      <w:r>
        <w:rPr>
          <w:lang w:val="pl-PL"/>
        </w:rPr>
        <w:t>jeżeli nieobecność trwała co najmniej tydzień, to: w pierwszym dniu po nieobecności uczeń może nie odrobić pisemnej pracy domowej,</w:t>
      </w:r>
    </w:p>
    <w:p w:rsidR="00BD4753" w:rsidRDefault="00BD4753" w:rsidP="00BD4753">
      <w:pPr>
        <w:pStyle w:val="Standard"/>
        <w:numPr>
          <w:ilvl w:val="0"/>
          <w:numId w:val="10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przez trzy kolejne dni nauki powinien nadrobić zaległości i uzupełnić materiał (wiadomości, zeszyty, itp.) w tym czasie jest zwolniony z odpowiedzi ustnych </w:t>
      </w:r>
      <w:r>
        <w:rPr>
          <w:lang w:val="pl-PL"/>
        </w:rPr>
        <w:br/>
        <w:t>i pisemnych,</w:t>
      </w:r>
    </w:p>
    <w:p w:rsidR="00BD4753" w:rsidRDefault="00BD4753" w:rsidP="00BD4753">
      <w:pPr>
        <w:pStyle w:val="Standard"/>
        <w:numPr>
          <w:ilvl w:val="0"/>
          <w:numId w:val="10"/>
        </w:numPr>
        <w:tabs>
          <w:tab w:val="left" w:pos="360"/>
          <w:tab w:val="left" w:pos="720"/>
        </w:tabs>
        <w:spacing w:line="360" w:lineRule="auto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 xml:space="preserve">jeżeli nieobecność była krótsza niż tydzień, uczeń jest zwolniony z odrobienia pracy domowej i sprawdzania wiadomości tylko w zakresie uzasadnionym trudnościami ze zrozumieniem nowego materiału wprowadzonego w trakcie tej nieobecności. </w:t>
      </w:r>
    </w:p>
    <w:p w:rsidR="00BD4753" w:rsidRDefault="00BD4753" w:rsidP="00BD4753">
      <w:pPr>
        <w:pStyle w:val="Standard"/>
        <w:spacing w:line="276" w:lineRule="auto"/>
        <w:jc w:val="both"/>
        <w:rPr>
          <w:lang w:val="pl-PL"/>
        </w:rPr>
      </w:pPr>
      <w:r>
        <w:rPr>
          <w:rFonts w:eastAsia="Calibri"/>
          <w:b/>
          <w:color w:val="00000A"/>
          <w:spacing w:val="-2"/>
          <w:lang w:val="pl-PL"/>
        </w:rPr>
        <w:t xml:space="preserve">Cząstkowe oceny bieżące, oceny klasyfikacyjne  i roczne </w:t>
      </w:r>
      <w:r>
        <w:rPr>
          <w:rFonts w:eastAsia="Calibri"/>
          <w:color w:val="00000A"/>
          <w:spacing w:val="-2"/>
          <w:lang w:val="pl-PL"/>
        </w:rPr>
        <w:t xml:space="preserve">wystawia </w:t>
      </w:r>
      <w:r>
        <w:rPr>
          <w:rFonts w:eastAsia="Calibri"/>
          <w:color w:val="00000A"/>
          <w:spacing w:val="-7"/>
          <w:lang w:val="pl-PL"/>
        </w:rPr>
        <w:t>się według następującej skali:</w:t>
      </w:r>
    </w:p>
    <w:p w:rsidR="00BD4753" w:rsidRDefault="00BD4753" w:rsidP="00BD4753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 celująca</w:t>
      </w:r>
      <w:r>
        <w:rPr>
          <w:rFonts w:eastAsia="Calibri"/>
          <w:color w:val="00000A"/>
          <w:spacing w:val="-8"/>
          <w:lang w:val="pl-PL"/>
        </w:rPr>
        <w:tab/>
      </w:r>
      <w:r>
        <w:rPr>
          <w:rFonts w:eastAsia="Calibri"/>
          <w:color w:val="00000A"/>
          <w:spacing w:val="-2"/>
          <w:lang w:val="pl-PL"/>
        </w:rPr>
        <w:t>- cel</w:t>
      </w:r>
      <w:r>
        <w:rPr>
          <w:rFonts w:eastAsia="Calibri"/>
          <w:color w:val="00000A"/>
          <w:spacing w:val="-2"/>
          <w:lang w:val="pl-PL"/>
        </w:rPr>
        <w:tab/>
        <w:t>- 6</w:t>
      </w:r>
    </w:p>
    <w:p w:rsidR="00BD4753" w:rsidRDefault="00BD4753" w:rsidP="00BD4753">
      <w:pPr>
        <w:pStyle w:val="Standard"/>
        <w:tabs>
          <w:tab w:val="left" w:pos="458"/>
          <w:tab w:val="left" w:pos="2811"/>
          <w:tab w:val="left" w:pos="3537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</w:t>
      </w:r>
      <w:r>
        <w:rPr>
          <w:rFonts w:eastAsia="Calibri"/>
          <w:color w:val="00000A"/>
          <w:spacing w:val="-9"/>
          <w:lang w:val="pl-PL"/>
        </w:rPr>
        <w:t xml:space="preserve"> bardzo dobra</w:t>
      </w:r>
      <w:r>
        <w:rPr>
          <w:rFonts w:eastAsia="Calibri"/>
          <w:color w:val="00000A"/>
          <w:spacing w:val="-9"/>
          <w:lang w:val="pl-PL"/>
        </w:rPr>
        <w:tab/>
      </w:r>
      <w:r>
        <w:rPr>
          <w:rFonts w:eastAsia="Calibri"/>
          <w:color w:val="00000A"/>
          <w:lang w:val="pl-PL"/>
        </w:rPr>
        <w:t xml:space="preserve">- </w:t>
      </w:r>
      <w:proofErr w:type="spellStart"/>
      <w:r>
        <w:rPr>
          <w:rFonts w:eastAsia="Calibri"/>
          <w:color w:val="00000A"/>
          <w:lang w:val="pl-PL"/>
        </w:rPr>
        <w:t>bdb</w:t>
      </w:r>
      <w:proofErr w:type="spellEnd"/>
      <w:r>
        <w:rPr>
          <w:rFonts w:eastAsia="Calibri"/>
          <w:color w:val="00000A"/>
          <w:lang w:val="pl-PL"/>
        </w:rPr>
        <w:tab/>
        <w:t>- 5</w:t>
      </w:r>
    </w:p>
    <w:p w:rsidR="00BD4753" w:rsidRDefault="00BD4753" w:rsidP="00BD4753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 dobra</w:t>
      </w:r>
      <w:r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>
        <w:rPr>
          <w:rFonts w:eastAsia="Calibri"/>
          <w:color w:val="00000A"/>
          <w:spacing w:val="-8"/>
          <w:lang w:val="pl-PL"/>
        </w:rPr>
        <w:t>db</w:t>
      </w:r>
      <w:proofErr w:type="spellEnd"/>
      <w:r>
        <w:rPr>
          <w:rFonts w:eastAsia="Calibri"/>
          <w:color w:val="00000A"/>
          <w:spacing w:val="-8"/>
          <w:lang w:val="pl-PL"/>
        </w:rPr>
        <w:tab/>
        <w:t>- 4</w:t>
      </w:r>
    </w:p>
    <w:p w:rsidR="00BD4753" w:rsidRDefault="00BD4753" w:rsidP="00BD4753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 dostateczna</w:t>
      </w:r>
      <w:r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>
        <w:rPr>
          <w:rFonts w:eastAsia="Calibri"/>
          <w:color w:val="00000A"/>
          <w:spacing w:val="-8"/>
          <w:lang w:val="pl-PL"/>
        </w:rPr>
        <w:t>dst</w:t>
      </w:r>
      <w:proofErr w:type="spellEnd"/>
      <w:r>
        <w:rPr>
          <w:rFonts w:eastAsia="Calibri"/>
          <w:color w:val="00000A"/>
          <w:spacing w:val="-8"/>
          <w:lang w:val="pl-PL"/>
        </w:rPr>
        <w:tab/>
        <w:t>- 3</w:t>
      </w:r>
    </w:p>
    <w:p w:rsidR="00BD4753" w:rsidRDefault="00BD4753" w:rsidP="00BD4753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>
        <w:rPr>
          <w:rFonts w:eastAsia="Calibri"/>
          <w:color w:val="00000A"/>
          <w:spacing w:val="-8"/>
          <w:lang w:val="pl-PL"/>
        </w:rPr>
        <w:t>ocena dopuszczająca</w:t>
      </w:r>
      <w:r>
        <w:rPr>
          <w:rFonts w:eastAsia="Calibri"/>
          <w:color w:val="00000A"/>
          <w:spacing w:val="-8"/>
          <w:lang w:val="pl-PL"/>
        </w:rPr>
        <w:tab/>
        <w:t xml:space="preserve"> - </w:t>
      </w:r>
      <w:proofErr w:type="spellStart"/>
      <w:r>
        <w:rPr>
          <w:rFonts w:eastAsia="Calibri"/>
          <w:color w:val="00000A"/>
          <w:spacing w:val="-8"/>
          <w:lang w:val="pl-PL"/>
        </w:rPr>
        <w:t>dop</w:t>
      </w:r>
      <w:proofErr w:type="spellEnd"/>
      <w:r>
        <w:rPr>
          <w:rFonts w:eastAsia="Calibri"/>
          <w:color w:val="00000A"/>
          <w:spacing w:val="-8"/>
          <w:lang w:val="pl-PL"/>
        </w:rPr>
        <w:tab/>
        <w:t>- 2</w:t>
      </w:r>
    </w:p>
    <w:p w:rsidR="00BD4753" w:rsidRDefault="00BD4753" w:rsidP="00BD4753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rFonts w:eastAsia="Calibri"/>
          <w:color w:val="00000A"/>
          <w:spacing w:val="2"/>
          <w:lang w:val="pl-PL"/>
        </w:rPr>
      </w:pPr>
      <w:r>
        <w:rPr>
          <w:rFonts w:eastAsia="Calibri"/>
          <w:color w:val="00000A"/>
          <w:spacing w:val="-8"/>
          <w:lang w:val="pl-PL"/>
        </w:rPr>
        <w:t>ocena</w:t>
      </w:r>
      <w:r>
        <w:rPr>
          <w:rFonts w:eastAsia="Calibri"/>
          <w:color w:val="00000A"/>
          <w:spacing w:val="-9"/>
          <w:lang w:val="pl-PL"/>
        </w:rPr>
        <w:t xml:space="preserve"> niedostateczna</w:t>
      </w:r>
      <w:r>
        <w:rPr>
          <w:rFonts w:eastAsia="Calibri"/>
          <w:color w:val="00000A"/>
          <w:spacing w:val="-9"/>
          <w:lang w:val="pl-PL"/>
        </w:rPr>
        <w:tab/>
      </w:r>
      <w:r>
        <w:rPr>
          <w:rFonts w:eastAsia="Calibri"/>
          <w:color w:val="00000A"/>
          <w:spacing w:val="2"/>
          <w:lang w:val="pl-PL"/>
        </w:rPr>
        <w:t xml:space="preserve">- </w:t>
      </w:r>
      <w:proofErr w:type="spellStart"/>
      <w:r>
        <w:rPr>
          <w:rFonts w:eastAsia="Calibri"/>
          <w:color w:val="00000A"/>
          <w:spacing w:val="2"/>
          <w:lang w:val="pl-PL"/>
        </w:rPr>
        <w:t>ndst</w:t>
      </w:r>
      <w:proofErr w:type="spellEnd"/>
      <w:r>
        <w:rPr>
          <w:rFonts w:eastAsia="Calibri"/>
          <w:color w:val="00000A"/>
          <w:spacing w:val="2"/>
          <w:lang w:val="pl-PL"/>
        </w:rPr>
        <w:tab/>
        <w:t>- 1</w:t>
      </w:r>
    </w:p>
    <w:p w:rsidR="00BD4753" w:rsidRDefault="00BD4753" w:rsidP="00BD4753">
      <w:pPr>
        <w:pStyle w:val="Standard"/>
        <w:spacing w:line="360" w:lineRule="auto"/>
        <w:jc w:val="both"/>
        <w:rPr>
          <w:lang w:val="pl-PL"/>
        </w:rPr>
      </w:pPr>
      <w:r>
        <w:rPr>
          <w:rFonts w:eastAsia="Calibri"/>
          <w:b/>
          <w:color w:val="00000A"/>
          <w:spacing w:val="-15"/>
          <w:u w:val="single"/>
          <w:lang w:val="pl-PL"/>
        </w:rPr>
        <w:t>Oceny z prac pisemnych wystawia się przyjmując następujące progi procentowe:</w:t>
      </w:r>
    </w:p>
    <w:p w:rsidR="00BD4753" w:rsidRDefault="00BD4753" w:rsidP="00BD4753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u w:val="single"/>
          <w:lang w:val="pl-PL"/>
        </w:rPr>
      </w:pPr>
    </w:p>
    <w:p w:rsidR="00BD4753" w:rsidRDefault="00BD4753" w:rsidP="00BD4753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6</w:t>
      </w:r>
      <w:r>
        <w:rPr>
          <w:rFonts w:eastAsia="Calibri"/>
          <w:color w:val="00000A"/>
          <w:spacing w:val="-15"/>
          <w:lang w:val="pl-PL"/>
        </w:rPr>
        <w:tab/>
        <w:t>celujący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         - 100% </w:t>
      </w:r>
    </w:p>
    <w:p w:rsidR="00BD4753" w:rsidRDefault="00BD4753" w:rsidP="00BD4753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5</w:t>
      </w:r>
      <w:r>
        <w:rPr>
          <w:rFonts w:eastAsia="Calibri"/>
          <w:color w:val="00000A"/>
          <w:spacing w:val="-15"/>
          <w:lang w:val="pl-PL"/>
        </w:rPr>
        <w:tab/>
        <w:t>bardzo dobry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99% - 91%</w:t>
      </w:r>
    </w:p>
    <w:p w:rsidR="00BD4753" w:rsidRDefault="00BD4753" w:rsidP="00BD4753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4</w:t>
      </w:r>
      <w:r>
        <w:rPr>
          <w:rFonts w:eastAsia="Calibri"/>
          <w:color w:val="00000A"/>
          <w:spacing w:val="-15"/>
          <w:lang w:val="pl-PL"/>
        </w:rPr>
        <w:tab/>
        <w:t>dobry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90% -  75%</w:t>
      </w:r>
    </w:p>
    <w:p w:rsidR="00BD4753" w:rsidRDefault="00BD4753" w:rsidP="00BD4753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3</w:t>
      </w:r>
      <w:r>
        <w:rPr>
          <w:rFonts w:eastAsia="Calibri"/>
          <w:color w:val="00000A"/>
          <w:spacing w:val="-15"/>
          <w:lang w:val="pl-PL"/>
        </w:rPr>
        <w:tab/>
        <w:t>dostateczny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74% -  51%</w:t>
      </w:r>
    </w:p>
    <w:p w:rsidR="00BD4753" w:rsidRDefault="00BD4753" w:rsidP="00BD4753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2</w:t>
      </w:r>
      <w:r>
        <w:rPr>
          <w:rFonts w:eastAsia="Calibri"/>
          <w:color w:val="00000A"/>
          <w:spacing w:val="-15"/>
          <w:lang w:val="pl-PL"/>
        </w:rPr>
        <w:tab/>
        <w:t>dopuszczający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50% -  31%</w:t>
      </w:r>
    </w:p>
    <w:p w:rsidR="00BD4753" w:rsidRDefault="00BD4753" w:rsidP="00BD4753">
      <w:pPr>
        <w:pStyle w:val="Standard"/>
        <w:spacing w:line="360" w:lineRule="auto"/>
        <w:ind w:left="360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1</w:t>
      </w:r>
      <w:r>
        <w:rPr>
          <w:rFonts w:eastAsia="Calibri"/>
          <w:color w:val="00000A"/>
          <w:spacing w:val="-15"/>
          <w:lang w:val="pl-PL"/>
        </w:rPr>
        <w:tab/>
        <w:t>niedostateczny</w:t>
      </w:r>
      <w:r>
        <w:rPr>
          <w:rFonts w:eastAsia="Calibri"/>
          <w:color w:val="00000A"/>
          <w:spacing w:val="-15"/>
          <w:lang w:val="pl-PL"/>
        </w:rPr>
        <w:tab/>
        <w:t xml:space="preserve">               30% -   0%  punktów możliwych do zdobycia</w:t>
      </w:r>
    </w:p>
    <w:p w:rsidR="00BD4753" w:rsidRDefault="00BD4753" w:rsidP="00BD4753">
      <w:pPr>
        <w:pStyle w:val="Standard"/>
        <w:spacing w:line="240" w:lineRule="exact"/>
        <w:ind w:left="360" w:hanging="360"/>
        <w:jc w:val="both"/>
        <w:rPr>
          <w:rFonts w:eastAsia="Calibri"/>
          <w:b/>
          <w:spacing w:val="-3"/>
          <w:lang w:val="pl-PL"/>
        </w:rPr>
      </w:pPr>
      <w:r>
        <w:rPr>
          <w:rFonts w:eastAsia="Calibri"/>
          <w:b/>
          <w:spacing w:val="-3"/>
          <w:lang w:val="pl-PL"/>
        </w:rPr>
        <w:t>Przy ocenianiu nauczyciel stosuje następujące rangi ocen:</w:t>
      </w:r>
    </w:p>
    <w:p w:rsidR="00BD4753" w:rsidRDefault="00BD4753" w:rsidP="00BD4753">
      <w:pPr>
        <w:pStyle w:val="Bezodstpw"/>
        <w:rPr>
          <w:rFonts w:ascii="Times New Roman" w:hAnsi="Times New Roman" w:cs="Times New Roman"/>
        </w:rPr>
      </w:pPr>
    </w:p>
    <w:p w:rsidR="00BD4753" w:rsidRDefault="00BD4753" w:rsidP="00BD4753">
      <w:pPr>
        <w:pStyle w:val="Standard"/>
        <w:spacing w:line="360" w:lineRule="auto"/>
        <w:jc w:val="both"/>
        <w:rPr>
          <w:rFonts w:eastAsia="Calibri"/>
          <w:spacing w:val="-3"/>
          <w:u w:val="single"/>
          <w:lang w:val="pl-PL"/>
        </w:rPr>
      </w:pPr>
      <w:r>
        <w:rPr>
          <w:rFonts w:eastAsia="Calibri"/>
          <w:spacing w:val="-3"/>
          <w:u w:val="single"/>
          <w:lang w:val="pl-PL"/>
        </w:rPr>
        <w:t>Ranga ocen:</w:t>
      </w:r>
    </w:p>
    <w:p w:rsidR="00BD4753" w:rsidRDefault="00BD4753" w:rsidP="00BD4753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>
        <w:rPr>
          <w:rFonts w:eastAsia="Calibri"/>
          <w:spacing w:val="-3"/>
          <w:lang w:val="pl-PL"/>
        </w:rPr>
        <w:t>1) I ranga – oceny ze sprawdzianów i konkursów przedmiotowych;</w:t>
      </w:r>
    </w:p>
    <w:p w:rsidR="00BD4753" w:rsidRDefault="00BD4753" w:rsidP="00BD4753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>
        <w:rPr>
          <w:rFonts w:eastAsia="Calibri"/>
          <w:spacing w:val="-3"/>
          <w:lang w:val="pl-PL"/>
        </w:rPr>
        <w:t>2) II ranga – oceny z kartkówek, testów, kart pracy i odpowiedzi ustnych;</w:t>
      </w:r>
    </w:p>
    <w:p w:rsidR="00BD4753" w:rsidRDefault="00BD4753" w:rsidP="00BD4753">
      <w:pPr>
        <w:pStyle w:val="Standard"/>
        <w:spacing w:line="360" w:lineRule="auto"/>
        <w:ind w:left="284"/>
        <w:jc w:val="both"/>
      </w:pPr>
      <w:r>
        <w:rPr>
          <w:rFonts w:eastAsia="Calibri"/>
          <w:spacing w:val="-3"/>
          <w:lang w:val="pl-PL"/>
        </w:rPr>
        <w:t>3)III ranga – oceny z prac domowych, aktywności i prac dodatkowych.</w:t>
      </w:r>
    </w:p>
    <w:p w:rsidR="00BD4753" w:rsidRDefault="00BD4753" w:rsidP="00BD4753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>Ocena roczna odzwierciedla wiedzę, umiejętności i pracę ucznia w całym roku szkolnym                i jest wystawiana na podstawie ocen za dwa półrocza.</w:t>
      </w:r>
    </w:p>
    <w:p w:rsidR="00BD4753" w:rsidRDefault="00BD4753" w:rsidP="00BD4753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>Uczniowie z dysfunkcjami orzeczonymi przez poradnie psychologiczno-pedagogiczne mają dostosowywane wymagania zgodnie z zaleceniami poradni.</w:t>
      </w:r>
    </w:p>
    <w:p w:rsidR="00BD4753" w:rsidRDefault="00BD4753" w:rsidP="00BD4753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>Proces oceniania jest jawny zarówno dla ucznia jak i jego rodziców (prawnych opiekunów). Na prośbę ucznia lub jego rodziców (prawnych opiekunów), sprawdzone i ocenione pisemne prace kontrolne oraz inna dokumentacja dotycząca oceniania ucznia jest udostępniana uczniowi lub jego rodzicom (prawnym opiekunom) do wglądu na terenie szkoły.</w:t>
      </w:r>
    </w:p>
    <w:p w:rsidR="00BD4753" w:rsidRDefault="00BD4753" w:rsidP="00BD4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zostają zapoznani z Przedmiotowymi Zasadami Oceniania z historii na pierwszych lekcjach w nowym roku szkolnym. Na bieżąco, nauczyciel przypomina   o zasadach oceniania i wymaganiach edukacyjnych na poszczególne oceny przy uzasadnianiu wystawianiu uczniom ocen oraz przy klasyfikacji śródrocznej i rocznej.</w:t>
      </w:r>
    </w:p>
    <w:p w:rsidR="00BD4753" w:rsidRDefault="00BD4753" w:rsidP="00BD4753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Zadawanie i ocena prac domowych </w:t>
      </w:r>
    </w:p>
    <w:p w:rsidR="00BD4753" w:rsidRDefault="00BD4753" w:rsidP="00BD4753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Celem zadawania i kontroli prac domowych z historii jest zainteresowanie ucznia przedmiotem, pobudzenie jego aktywności twórczej, kreatywności, podtrzymanie chęci i gotowości do nauki, kształtowanie nawyku świadomego organizowania i planowania własnego uczenia się. </w:t>
      </w:r>
    </w:p>
    <w:p w:rsidR="00BD4753" w:rsidRDefault="00BD4753" w:rsidP="00BD4753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Obowiązkiem ucznia jest systematyczne odrabianie prac domowych. </w:t>
      </w:r>
    </w:p>
    <w:p w:rsidR="00BD4753" w:rsidRDefault="00BD4753" w:rsidP="00BD4753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Zadając pracę domową, nauczyciel określa termin i sposób wykonania zadania. </w:t>
      </w:r>
    </w:p>
    <w:p w:rsidR="00BD4753" w:rsidRDefault="00BD4753" w:rsidP="00BD4753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Prace domowe mogą mieć charakter krótkich zadań związanych z przygotowaniem do kolejnej lekcji, ćwiczenia niezbędnego do utrwalenia nabytych na lekcji umiejętności i wiedzy, zgromadzenia materiałów oraz zredagowania dłuższych form wypowiedzi pisemnych. </w:t>
      </w:r>
    </w:p>
    <w:p w:rsidR="00BD4753" w:rsidRDefault="00BD4753" w:rsidP="00BD4753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Nauczyciel sprawdza wykonanie wymienionych wyżej prac w określonym terminie. </w:t>
      </w:r>
    </w:p>
    <w:p w:rsidR="00BD4753" w:rsidRDefault="00BD4753" w:rsidP="00BD4753">
      <w:pPr>
        <w:pStyle w:val="Default"/>
        <w:numPr>
          <w:ilvl w:val="1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„Parafka” oznacza, że nauczyciel sprawdzał wykonanie zadania, ale nie sprawdzał jego zawartości merytorycznej. </w:t>
      </w:r>
    </w:p>
    <w:p w:rsidR="00BD4753" w:rsidRDefault="00BD4753" w:rsidP="00BD4753">
      <w:pPr>
        <w:pStyle w:val="Nagwek2"/>
        <w:spacing w:before="360" w:after="12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26066339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Kryteria wymagań ogólnych na poszczególne oceny </w:t>
      </w:r>
      <w:r>
        <w:rPr>
          <w:rFonts w:ascii="Times New Roman" w:hAnsi="Times New Roman"/>
          <w:color w:val="auto"/>
          <w:sz w:val="24"/>
          <w:szCs w:val="24"/>
        </w:rPr>
        <w:br/>
        <w:t>z historii w klas</w:t>
      </w:r>
      <w:bookmarkEnd w:id="0"/>
      <w:r>
        <w:rPr>
          <w:rFonts w:ascii="Times New Roman" w:hAnsi="Times New Roman"/>
          <w:color w:val="auto"/>
          <w:sz w:val="24"/>
          <w:szCs w:val="24"/>
        </w:rPr>
        <w:t>ie VII</w:t>
      </w:r>
    </w:p>
    <w:p w:rsidR="00BD4753" w:rsidRDefault="00BD4753" w:rsidP="00BD475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niedostateczną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BD4753" w:rsidRDefault="00BD4753" w:rsidP="00BD4753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nie opanował treści zawartych w podstawie programowej, ma poważne braki w podstawowych wiadomościach,</w:t>
      </w:r>
    </w:p>
    <w:p w:rsidR="00BD4753" w:rsidRDefault="00BD4753" w:rsidP="00BD4753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opanował umiejętności związanych z myśleniem historycznym i stosowaniem treści historycznych i społecznych nawet w stopniu minimalnym,</w:t>
      </w:r>
    </w:p>
    <w:p w:rsidR="00BD4753" w:rsidRDefault="00BD4753" w:rsidP="00BD4753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rozumie prostych związków między faktami historycznymi,</w:t>
      </w:r>
    </w:p>
    <w:p w:rsidR="00BD4753" w:rsidRDefault="00BD4753" w:rsidP="00BD4753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zna podstawowych reguł i zasad rządzących życiem politycznym, społecznym i gospodarczym,</w:t>
      </w:r>
    </w:p>
    <w:p w:rsidR="00BD4753" w:rsidRDefault="00BD4753" w:rsidP="00BD4753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potrafi odtworzyć istotnych elementów materiału opracowywanego na lekcjach,</w:t>
      </w:r>
    </w:p>
    <w:p w:rsidR="00BD4753" w:rsidRDefault="00BD4753" w:rsidP="00BD4753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potrafi zbudować prostej wypowiedzi na zadany temat,</w:t>
      </w:r>
    </w:p>
    <w:p w:rsidR="00BD4753" w:rsidRDefault="00BD4753" w:rsidP="00BD4753">
      <w:pPr>
        <w:pStyle w:val="Akapitzlist"/>
        <w:widowControl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 wykonuje zadań realizowanych przez zespół klasowy, jest bierny, nie przejawia </w:t>
      </w: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zainteresowania treściami przedmiotu ani chęci przyswajania wiadomości i współpracy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 nauczycielem.</w:t>
      </w:r>
    </w:p>
    <w:p w:rsidR="00BD4753" w:rsidRDefault="00BD4753" w:rsidP="00BD4753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dopuszczającą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opanował treści konieczne, ale jego wiedza jest fragmentaryczna, ma 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braki w podstawowych wiadomościach i umiejętnościach, lecz z pomocą nauczyciela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potrafi je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dłuższym czasie nadrobić,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 pomocy nauczyciela wyjaśnia znaczenie podstawowych pojęć z zakresu historii,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główne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prosty podział źródeł historycznych,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źródłowy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 ogólną orientację w posługiwaniu się osią czasu, przyporządkowuje datę wiekowi, 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 daty roczne przełomowych wydarzeń, 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odczytuje podstawowe dane kartograficzne, wskazuje na mapie wybrane państwa i regiony,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umie nazwać poznane epoki oraz przedstawić ich ramy chronologiczne,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zachowuje się godnie w czasie obchodów świąt i uroczystości państwowych,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podstawowe dokumenty prawne regulujące życie społeczeństwa i państwa,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dostrzega i rozpoznaje podstawowe reguły i procedury demokratyczne w państwie,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rodzaje potrzeb człowieka, wymienia poznane grupy społeczne,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wykonuje typowe zadania teoretyczne i praktyczne o niewielkim stopniu trudności,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 trudności ze zbudowaniem poprawnej wypowiedzi, </w:t>
      </w:r>
    </w:p>
    <w:p w:rsidR="00BD4753" w:rsidRDefault="00BD4753" w:rsidP="00BD4753">
      <w:pPr>
        <w:pStyle w:val="Akapitzlist"/>
        <w:widowControl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21211F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zachowuje na lekcji bierną postawę, ale wykazuje chęć współpracy i, odpowiednio motywowany, jest w stanie przy pomocy nauczyciela wykonać proste polecenia.</w:t>
      </w:r>
    </w:p>
    <w:p w:rsidR="00BD4753" w:rsidRDefault="00BD4753" w:rsidP="00BD4753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dostateczną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 kompetencje określone na ocenę dopuszczającą,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opanował minimum wiadomości i umiejętności przewidzianych w podstawie programowej,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niewielkimi trudnościami posługuje się terminologią poznaną na lekcjach, 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dostrzega podstawowe związki przyczynowo-skutkowe pomiędzy faktami historycznymi, 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wyciąga proste wnioski z otrzymanych informacji, 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dostrzega rolę głównych postaci historycznych w ważnych wydarzeniach,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rozróżnia podstawowe typy źródeł informacji historycznej,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pod kierunkiem nauczyciela gromadzi, porządkuje i wykorzystuje informacje z różnych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źródeł,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podejmuje próby analizy i interpretacji tekstu źródłowego, 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niewielką pomocą nauczyciela umiejscawia wydarzenia w czasie (taśma chronologiczna),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szereguje poznane wydarzenia w czasie, 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niewielką pomocą nauczyciela umiejscawia wydarzenia w przestrzeni (mapa), 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podaje podstawowe cechy odróżniające epoki: starożytną</w:t>
      </w:r>
      <w:r>
        <w:rPr>
          <w:rFonts w:ascii="Times New Roman" w:hAnsi="Times New Roman" w:cs="Times New Roman"/>
          <w:sz w:val="24"/>
          <w:szCs w:val="24"/>
          <w:lang w:val="pl-PL"/>
        </w:rPr>
        <w:t>, średniowieczną i nowożytną,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pl-PL"/>
        </w:rPr>
        <w:t>wskazuje główne elementy tradycji starożytnej w życiu współczesnym,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rozpoznaje własne prawa i obowiązki w życiu rodzinnym,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dokonuje prostej charakterystyki regionu, w którym mieszka,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podaje podstawowe informacje na temat państwa i sposobu jego funkcjonowania, 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przedstawia najważniejsze informacje dotyczące życia politycznego i społecznego w Polsce,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i potrafi zastosować podstawowe procedury demokratyczne w klasie i szkole,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wymienia poznane prawa człowieka, obywatela i dziecka, 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wykonuje proste zadania pisemne, poprawia popełnione błędy merytoryczne,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formułuje krótkie i proste wypowiedzi na zadany temat,</w:t>
      </w:r>
    </w:p>
    <w:p w:rsid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wykazuje niewielką aktywność na lekcjach, ale współpracuje z grupą podczas realizacji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zadań,</w:t>
      </w:r>
    </w:p>
    <w:p w:rsidR="00BD4753" w:rsidRPr="00BD4753" w:rsidRDefault="00BD4753" w:rsidP="00BD4753">
      <w:pPr>
        <w:pStyle w:val="Akapitzlist"/>
        <w:widowControl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wykazuje postawę tolerancji oraz poszanowania dla cudzych poglądów.</w:t>
      </w:r>
    </w:p>
    <w:p w:rsidR="00BD4753" w:rsidRPr="00BD4753" w:rsidRDefault="00BD4753" w:rsidP="00BD4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53" w:rsidRDefault="00BD4753" w:rsidP="00BD4753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dobrą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 i dostateczną,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opanował w niepełnym stopniu wiadomości i umiejętności ujęte w podstawie programowej,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prawidłowo posługuje się terminologią historyczną,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porównuje wydarzenia z przeszłości, dostrzega złożoność związków przyczynowo</w:t>
      </w:r>
      <w:r>
        <w:rPr>
          <w:rFonts w:ascii="Times New Roman" w:hAnsi="Times New Roman" w:cs="Times New Roman"/>
          <w:sz w:val="24"/>
          <w:szCs w:val="24"/>
          <w:lang w:val="pl-PL"/>
        </w:rPr>
        <w:noBreakHyphen/>
        <w:t xml:space="preserve"> skutkowych między wydarzeniami, 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charakteryzuje dokonania ważnych postaci historycznych,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samodzielnie gromadzi, porządkuje i wykorzystuje informacje z różnych źródeł, 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analizuje i interpretuje teksty źródłowe z niewielką pomocą nauczyciela,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wykonuje wszystkie rodzaje ćwiczeń związane z orientacją w czasie,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>dobrze posługuje się mapą historyczną i planem, poprawnie odczytuje zawarte w nich informacje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umie krótko scharakteryzować poznane epoki,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wskazuje elementy tradycji wszystkich epok w życiu współczesnym, 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zna różne systemy organizacji społeczeństw i państw,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charakteryzuje główne problemy życia politycznego i społecznego małej ojczyzny i państwa,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wie, co należy robić, gdy jego prawa jako człowieka, dziecka lub ucznia są łamane,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rozwiązuje typowe problemy z wykorzystaniem informacji z różnych źródeł, inspirowany przez nauczyciela potrafi rozwiązać trudniejsze zadania,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swobodnie wypowiada się na wybrane tematy, w tym społeczne, 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formułuje i uzasadnia własne poglądy i opinie,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aktywnie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uczestniczy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lekcjach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753" w:rsidRDefault="00BD4753" w:rsidP="00BD4753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systematycznie przygotowuje się do zajęć i odrabia prace domowe.</w:t>
      </w:r>
    </w:p>
    <w:p w:rsidR="00BD4753" w:rsidRDefault="00BD4753" w:rsidP="00BD4753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bardzo dobrą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dopuszczającą, dostateczną i dobrą,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opanował w pełnym stopniu wiadomości i umiejętności ujęte w podstawie programowej,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swobodnie wypowiada się na temat przyczyn, przebiegu i skutków wydarzeń oraz zjawisk historycznych i społecznych, 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integruje wiedzę z różnych przedmiotów i źródeł różnego typu, wyraża ją w wypowiedziach ustnych i pisemnych, posługuje się poprawnym językiem,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samodzielnie analizuje i interpretuje teksty źródłowe,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dostrzega ciągłość i zmienność w różnych formach życia politycznego i społecznego (państwo, przemiany w strukturze społecznej, gospodarce itp.),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samodzielnie rozwiązuje wszystkie problemy teoretyczne i praktyczne z zakresu historii i wiedzy o społeczeństwie,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aktywnie działa w zespole, wspiera innych, wpływa na efektywność pracy pozostałych członków grupy, 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uczestniczy w realizacji zadań dodatkowych,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wykazuje aktywność jako członek społeczności szkolnej,</w:t>
      </w:r>
    </w:p>
    <w:p w:rsidR="00BD4753" w:rsidRDefault="00BD4753" w:rsidP="00BD4753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odnosi pewne sukcesy w konkursach przedmiotowych.</w:t>
      </w:r>
    </w:p>
    <w:p w:rsidR="00BD4753" w:rsidRDefault="00BD4753" w:rsidP="00BD4753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celującą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dopuszczającą, dostateczną, dobrą i bardzo dobrą,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poszerza swoją wiedzę o wiadomości w znacznym stopniu wykraczające poza podstawę programową, prezentuje dodatkową wiedzę w toku zajęć lekcyjnych, 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selekcjonuje i hierarchizuje zdobyte wiadomości,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formułuje przemyślane i oryginalne wnioski,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samodzielnie wykonuje zadania o wysokim stopniu trudności, nie popełniając żadnych błędów merytorycznych,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wnosi twórczy wkład do pracy lekcyjnej, proponuje oryginalne rozwiązania, 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wykorzystuje wiedzę w nowych sytuacjach poznawczych, potrafi samodzielnie formułować pytania i rozwiązywać problemy,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rozwija zainteresowania historyczne, udzielając się w kole historycznym, wykazuje inicjatywę i pomysłowość,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 krytyczne podejście do zagadnień poruszanych na lekcji, 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potrafi dyskutować, używa odpowiedniej argumentacji, 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współpracuje z nauczycielem w przygotowaniu niektórych zajęć,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planuje i organizuje swoją pracę oraz pracę grupy zadaniowej,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wypowiedziach ustnych i pisemnych posługuje się nienaganną polszczyzną,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wykazuje się dużą wrażliwością społeczną, inicjuje i koordynuje działania społeczności szkolnej na różnych polach (akcje obywatelskie, charytatywne, ekologiczne),</w:t>
      </w:r>
    </w:p>
    <w:p w:rsidR="00BD4753" w:rsidRDefault="00BD4753" w:rsidP="00BD4753">
      <w:pPr>
        <w:pStyle w:val="Akapitzlist"/>
        <w:widowControl/>
        <w:numPr>
          <w:ilvl w:val="0"/>
          <w:numId w:val="16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osiąga sukcesy w konkursach i olimpiadach przedmiotowych.</w:t>
      </w:r>
    </w:p>
    <w:p w:rsidR="00F4468C" w:rsidRDefault="00F4468C"/>
    <w:p w:rsidR="00BD4753" w:rsidRDefault="00BD4753"/>
    <w:p w:rsidR="00906DBE" w:rsidRDefault="00906DBE" w:rsidP="00BD4753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906DBE" w:rsidSect="00906D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4753" w:rsidRPr="00BD4753" w:rsidRDefault="00BD4753" w:rsidP="00BD47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753">
        <w:rPr>
          <w:rFonts w:ascii="Times New Roman" w:hAnsi="Times New Roman" w:cs="Times New Roman"/>
          <w:b/>
          <w:sz w:val="20"/>
          <w:szCs w:val="20"/>
        </w:rPr>
        <w:lastRenderedPageBreak/>
        <w:t>Szczegółowe wymagania edukacyjne z historii na poszczególne oceny w klasie VII</w:t>
      </w:r>
    </w:p>
    <w:p w:rsidR="00BD4753" w:rsidRPr="00BD4753" w:rsidRDefault="00BD4753" w:rsidP="00BD47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62"/>
        <w:gridCol w:w="1854"/>
        <w:gridCol w:w="2189"/>
        <w:gridCol w:w="2189"/>
        <w:gridCol w:w="2189"/>
        <w:gridCol w:w="2192"/>
        <w:gridCol w:w="2190"/>
      </w:tblGrid>
      <w:tr w:rsidR="00BD4753" w:rsidRPr="00BD4753" w:rsidTr="006C0C3A">
        <w:trPr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b/>
                <w:sz w:val="20"/>
                <w:szCs w:val="20"/>
              </w:rPr>
              <w:t>Zagadnienia,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BD4753" w:rsidRPr="00BD4753" w:rsidTr="006C0C3A">
        <w:trPr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BD4753" w:rsidRPr="00BD4753" w:rsidTr="006C0C3A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1. Kongres wiedeński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kongresu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Napoleona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Postanowienia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kongresu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granic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Europie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Święte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Przymierze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restauracja, legitymizm, równowaga europejska</w:t>
            </w:r>
          </w:p>
          <w:p w:rsidR="00BD4753" w:rsidRPr="00BD4753" w:rsidRDefault="00BD4753" w:rsidP="006C0C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 obrad kongresu wiedeńskiego (1814–1815)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państwa decydujące na kongresie wiedeńskim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abdykacja, Święte Przymierze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bitwy pod Waterloo,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podpisania aktu Świętego Przymierza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„stu dni” Napoleona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III–VI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1815)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postacie: Aleksandra I,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Charles’a</w:t>
            </w:r>
            <w:proofErr w:type="spellEnd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Talleyranda,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Klemensa von Metternicha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omawia przebieg „stu dni” Napoleona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Roberta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Stewarta </w:t>
            </w:r>
            <w:proofErr w:type="spellStart"/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Castlereagha</w:t>
            </w:r>
            <w:proofErr w:type="spellEnd"/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,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Franciszka I, Fryderyka Wilhelma III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zmiany terytorialne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Europie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po kongresie wiedeńskim oraz państwa Świętego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postawę Napoleona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Francuzów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okresie jego powrotu do kraju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zasady,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oparciu o które stworzono ład wiedeński </w:t>
            </w:r>
          </w:p>
          <w:p w:rsidR="00BD4753" w:rsidRPr="00BD4753" w:rsidRDefault="00BD4753" w:rsidP="006C0C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działalność Świętego Przymierza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2. Rewolucja przemysłowa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Narodziny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przemysłu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Rewolucja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przemysłowa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świecie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Maszyna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parowa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Narodziny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elektrotechniki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rewolucji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przemysłowej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ind w:left="251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industrializacja, rewolucja przemysłowa, maszyna parowa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udoskonalenia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maszyny parowej (1763)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Jamesa Watta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przyczyny rewolucji przemysłowej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manufaktura, fabryka, urbanizacja, kapitał, kapitaliści, robotnicy, proletariat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Samuela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Morse’a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George’a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Stephensona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gałęzie przemysłu, które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maszyny parowej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skonstruowania silnika elektrycznego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(1831), skonstruowania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telegrafu (1837)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Michaela Faradaya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państwa, na których terenie rozwinęły się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w XIX w. najważniejsze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zagłębia przemysłowe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Europy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cywilizacja przemysłowa, metropolia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gospodarcze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społeczne skutki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industrializacji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wynalezienia elektryczności dla rozwoju przemysłu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komunikacji</w:t>
            </w:r>
            <w:bookmarkStart w:id="1" w:name="_GoBack"/>
            <w:bookmarkEnd w:id="1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Thomasa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Newcomena, Charlesa </w:t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Wheatsone’a</w:t>
            </w:r>
            <w:proofErr w:type="spellEnd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, Thomasa </w:t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Davenporta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okoliczności narodzin przemysłu 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XIX w.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opisuje sposób działania maszyny parowej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Nowe idee polityczne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Liberalizm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Konserwatyzm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Idee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narodowe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Początki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ruchu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robotniczego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Czartyzm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Socjalizm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komunizm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ideologia, proletariat, ruch robotniczy, strajk, związek zawodowy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liberalizm, konserwatyzm, socjalizm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Burke’a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, Karola Marksa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wolna konkurencja, komunizm, idee narodowe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Giuseppe Mazziniego, Henriego de Saint–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–Simona, Roberta Owena, Fryderyka Engelsa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wydania </w:t>
            </w:r>
            <w:r w:rsidRPr="00BD4753">
              <w:rPr>
                <w:rFonts w:ascii="Times New Roman" w:hAnsi="Times New Roman" w:cs="Times New Roman"/>
                <w:i/>
                <w:sz w:val="20"/>
                <w:szCs w:val="20"/>
              </w:rPr>
              <w:t>Manifestu komunistycznego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(1848)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okoliczności narodzin liberalizmu, konserwatyzmu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ruchu robotniczego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czartyzm, falanster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ruchu czartystów (1836–1848)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opisuje narodziny ruchu czartystów, ich postulaty oraz skutki działalności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4. Przeciwko Świętemu Przymierzu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Walka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ładem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wiedeńskim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Niepodległość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Grecji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Wiosny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Niemczech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Austrii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Parlament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frankfurcki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Powstanie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węgierskie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Wiosna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we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Włoszech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krymska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Wiosna Ludów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zna datę Wiosny Ludów (1848–1849)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państwa,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w których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>wybuchła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Wiosna Ludów;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rewolucja lipcowa, rewolucja lutowa, parlament frankfurcki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rewolucji lipcowej we Francji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(1830), wybuchu Wiosny Ludów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we Francji (II 1848)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Mikołaja I, Ludwika Napoleona Bonapartego, Franciszka Józefa 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uzyskania niepodległości przez Grecję (1829), powstania w Belgii (1830), zwołania parlamentu frankfurckiego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(V 1848),wybrania Ludwika Napoleona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Bonapartego prezydentem Francji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(XII 1848), stłumienia powstania węgierskiego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(1849), wojny krymskiej (1853–1856)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wyjaśnia znaczenie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terminów: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dekabryści</w:t>
            </w:r>
            <w:proofErr w:type="spellEnd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, bankiety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wybuchu antytureckiego powstania w Grecji </w:t>
            </w:r>
            <w:r w:rsidRPr="00BD47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(1821–1822),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powstania dekabrystów (XII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lastRenderedPageBreak/>
              <w:t>1825),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uznania niepodległości Belgii (1831), wybuchu Wiosny Ludów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Prusach, Austrii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na Węgrzech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 we Włoszech (III 1848), powstania robotniczego w Paryżu (VI 1848)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przebieg i skutki walki Greków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o niepodległość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znaczenie Wiosny Ludów dla państw i narodów europejskich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omawia rolę parlamentu frankfurckiego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procesie jednoczenia Niemiec</w:t>
            </w:r>
          </w:p>
        </w:tc>
      </w:tr>
      <w:tr w:rsidR="00BD4753" w:rsidRPr="00BD4753" w:rsidTr="006C0C3A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ROZDZIAŁ II: ZIEMIE POLSKIE POKONGRESIE WIEDEŃSKIM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1. Po upadku Księstwa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Warszawskiego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ziem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Rzeczpospolita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Krakowska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Wielkie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Księstwo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Poznańskie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Sytuacja gospodarcza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w zaborze pruskim – podstawy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  <w:lang w:val="pl-PL"/>
              </w:rPr>
              <w:t>nowoczesności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oświata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terminu uwłaszczenie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Wolnego Miasta Krakowa (1815)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podział ziem polskich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 kongresie wiedeńskim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terminu ziemie zabrane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reformy uwłaszczeniowej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Wielkim Księstwie Poznańskim (1823),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zniesienia pańszczyzny w zaborze austriackim (1848)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charakteryzuje ustrój Wielkiego Księstwa Poznańskiego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protektorat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nadania wolności osobistej chłopom w zaborze pruskim (1807), powołania sejmu prowincjonalnego w Wielkim Księstwie Poznańskim (1824)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otwarcia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Zakładu Narodowego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im. Ossolińskich we Lwowie (1817)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wyjaśnia, jaką rolę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pełniła Rzeczpospolita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Krakowska w utrzymaniu polskości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polskich pod zaborami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wprowadzenia obowiązku szkolnego w zaborze pruskim (1825)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skutki reformy uwłaszczeniowej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zaborze pruskim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politykę władz zaborczych wobec Polaków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zaborze pruskim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austriackim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2. W Królestwie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Konstytucja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Królestwa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Namiestnik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książę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Gospodarka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Królestwa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Kultura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i edukacja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pod zaborem rosyjskim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Opozycja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legalna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Królestwie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Tajne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spiski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organizacje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nadania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konstytucji Królestwu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Polskiemu (1815)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postacie: Adama Mickiewicza, Piotra Wysockiego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zasięg Królestwa Polskiego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organy władzy określone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konstytucji Królestwa Polskiego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kaliszanie, konspiracja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zna daty: objęcia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władzy przez Mikołaja 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(1825), zawiązania Sprzysiężenia Podchorążych (1828)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– identyfikuje postacie: Aleksandra I, wielkiego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księcia Konstantego,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Mikołaja I, Franciszka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Ksawerego </w:t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Druckiego–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Lubeckiego</w:t>
            </w:r>
            <w:proofErr w:type="spellEnd"/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, Stanisława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Staszica, Waleriana Łukasińskiego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charakteryzuje ustrój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otwarcia uniwersytetu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Warszawie (1816),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działalności Towarzystwa Filomatów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(1817–1823), wprowadzenia cenzury w Królestwie Polskim (1819), założenia Banku Polskiego (1828)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Józefa Zajączka, Juliana Ursyna Niemcewicza, Adama Jerzego Czartoryskiego, Wincentego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i Bonawentury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Niemojowskich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powstania Towarzystwa Kredytowego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Ziemskiego (1825), wystąpienia kaliszan (1820)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Stanisława Kostki Potockiego,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Tadeusza Czackiego,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Tomasza Zana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Kanał Augustowski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jaką rolę w życiu Królestwa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Konstanty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wady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zalety ustroju Królestwa Polskiego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ocenia rozwój gospodarczy Królestwa Polskiego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omawia różnice pomiędzy opozycją legalną i nielegalną w Królestwie Polskim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stosunek władz carskich do opozycji legalnej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 nielegalnej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Powstanie listopadowe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Wybuch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negocjacji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detronizacji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rosyjska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Wodzowie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listopadowego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Walki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poza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Królestwem</w:t>
            </w:r>
            <w:proofErr w:type="spellEnd"/>
          </w:p>
          <w:p w:rsidR="00BD4753" w:rsidRPr="00BD4753" w:rsidRDefault="00BD4753" w:rsidP="006C0C3A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noc listopadowa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wybuchu powstania listopadowego (29/30 XI 1830), bitwy pod Olszynką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wojny polsko–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–rosyjskiej (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II–X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 1831)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Piotra Wysockiego,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Józefa Chłopickiego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dyktator, detronizacja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– zna daty: detronizacji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Mikołaja 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zerwania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unii z Rosją (25 I 1831),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bitwy pod Ostrołęką (V 1831),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bitwy o Warszawę (6–7 IX 1831)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postacie: wielkiego księcia Konstantego, Adama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Jerzego Czartoryskiego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przejęcia dyktatury przez Józefa Chłopickiego (XII 1830),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Ignacego Prądzyńskiego, Emilii Plater, Józefa Bema, Iwana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Dybicza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, Iwana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Paskiewicza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bitwy pod Stoczkiem (II 1831),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Wielkim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Iganiami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Boremlem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Józefa Sowińskiego,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Jana Skrzyneckiego,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Jana Krukowieckiego,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Józefa Dwernickiego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Michała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Radziwiłła, Macieja Rybińskiego, Antoniego Giełguda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postawy wodzów powstania listopadowego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listopadowe miało szanse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powodzenia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Wielka Emigracja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Ucieczka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represjami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Stronnictwa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polityczne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emigracji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terminów: emigracja,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Wielka Emigracja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Fryderyka Chopina, Adama Mickiewicza, Juliusza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Słowackiego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przyczyny Wielkiej Emigracji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główne kraje, do których emigrowali Polacy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zsyłka, emisariusz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postacie: Zygmunta Krasińskiego, Joachima Lelewela,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Adama Jerzego Czartoryskiego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główne obozy polityczne powstałe na emigracji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formy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katorga, amnestia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daty: 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Towarzystwa Demokratycznego Polskiego (1832)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Hôtel</w:t>
            </w:r>
            <w:proofErr w:type="spellEnd"/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Lambert (1833)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stosunek władz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społeczeństw Europy do polskich emigrantów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powstania Komitetu Narodowego Polskiego (1831),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Gromad Ludu Polskiego (1835)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Ludwika Mierosławskiego,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Wiktora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Heltmana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trasy, które przemierzali polscy emigranci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opisuje działalność kulturalną Polaków na emigracji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działalność Polaków na emigracji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5. Ziemie polskie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 powstaniu listopadowym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Represje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upadku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listopadowego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Królestwo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cieniu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Cytadeli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Represje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zaborze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pruskim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spiskowa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krakowskie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Rabacja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galicyjska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rusyfikacja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wybuchu powstania krakowskiego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(21/21 II 1846)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represje wobec uczestników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powstania listopadowego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przykłady polityki rusyfikacji w Królestwie Polskim po upadku powstania listopadowego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rabacja, kontrybucja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wybuchu rabacji galicyjskiej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(II 1846)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postacie: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Iwana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Paskiewicza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, Edwarda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Dembowskiego, Jakuba Szeli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charakteryzuje politykę władz rosyjskich wobec Królestwa Polskiego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noc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paskiewiczowska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, Statut organiczny,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wprowadzenia Statutu organicznego (1832),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ogłoszenia stanu wojennego w Królestwie Polskim (1833), likwidacji Rzeczpospolitej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Krakowskiej(XI 1846)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– identyfikuje postacie: Szymona Konarskiego, Piotra Ściegiennego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zna daty: powstania Stowarzyszenia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Ludu Polskiego (1835), wprowadzenia rosyjskiego kodeksu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karnego w Królestwie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Polskim (1847)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postacie: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Edwarda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Flottwella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, Karola Libelta, Henryka Kamieńskiego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omawia represje popowstaniowe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zaborze pruskim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politykę władz zaborczych wobec Polaków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 upadku 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listopadowego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postawę chłopów galicyjskich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wobec szlachty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powstania krakowskiego</w:t>
            </w:r>
          </w:p>
        </w:tc>
      </w:tr>
      <w:tr w:rsidR="00BD4753" w:rsidRPr="00BD4753" w:rsidTr="006C0C3A">
        <w:trPr>
          <w:trHeight w:val="453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Wiosna Ludów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Nastroje w Wielkopolsce na początku 1848 roku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Powstanie</w:t>
            </w:r>
            <w:proofErr w:type="spellEnd"/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Wielkopolsce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obronie polskości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na Warmii, Mazurach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i Śląsku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Sytuacja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Galicji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Ukraiński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ruch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Józefa Bema, Adama Mickiewicza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przyczyny wybuchu Wiosny Ludów na ziemiach polskich pod zaborami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daty: 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wielkopolskiego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IV–V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1848), uwłaszczenia chłopów w Galicji (1848)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postać Ludwika Mierosławskiego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opisuje przebieg Wiosny Ludów w Wielkim Księstwie Poznańskim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 xml:space="preserve">– zna daty: </w:t>
            </w:r>
            <w:r w:rsidRPr="00BD4753">
              <w:rPr>
                <w:rFonts w:ascii="Times New Roman" w:hAnsi="Times New Roman" w:cs="Times New Roman"/>
                <w:spacing w:val="2"/>
                <w:kern w:val="24"/>
                <w:sz w:val="20"/>
                <w:szCs w:val="20"/>
              </w:rPr>
              <w:t>porozumienia w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Jarosławcu(IV 1848),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bitwy pod Miłosławiem (IV 1848),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postacie: Franza von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Stadiona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, Wojciecha Chrzanowskiego, Józefa Wysockiego,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Henryka Dembińskiego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serwituty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zna datę powstania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Komitetu Narodowego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 Poznaniu (III 1848)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Józefa Lompy, Emanuela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Smołki,Gustawa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Gizewiusza, Krzysztofa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Mrongowiusza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jakie znaczenie dla polskiego ruchu niepodległościowego w Galicji miał wzrost świadomości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narodowościowej wśród Rusinów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skutki Wiosny Ludów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ziemiach polskich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decyzję władz austriackich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o uwłaszczeniu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Kultura polska doby romantyzmu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utracie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niepodległości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Narodziny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romantyzmu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mesjanizm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Początki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historii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romantyzm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Adama Mickiewicza, Juliusza Słowackiego, Fryderyka Chopina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poglądy romantyków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racjonalizm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Joachima Lelewela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na czym polegał konflikt romantyków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z klasykami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najwybitniejszych polskich twórców epoki romantyzmu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terminów: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mesjanizm,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salon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artystyczny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charakteryzuje warunki, w jakich ukształtował się polski romantyzm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opublikowania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ballady </w:t>
            </w:r>
            <w:r w:rsidRPr="00BD4753">
              <w:rPr>
                <w:rFonts w:ascii="Times New Roman" w:hAnsi="Times New Roman" w:cs="Times New Roman"/>
                <w:i/>
                <w:spacing w:val="-10"/>
                <w:kern w:val="24"/>
                <w:sz w:val="20"/>
                <w:szCs w:val="20"/>
              </w:rPr>
              <w:t>Romantyczność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postać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Andrzeja Towiańskiego,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Artura Grottgera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sytuację kultury polskiej po utracie niepodległości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BD4753" w:rsidRPr="00BD4753" w:rsidTr="006C0C3A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BD4753" w:rsidRPr="00BD4753" w:rsidTr="006C0C3A">
        <w:trPr>
          <w:trHeight w:val="3296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Stany Zjednoczone w XIX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Stanów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Zjednoczonych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Północ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Południe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Przyczyny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secesyjnej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secesyjna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wojna secesyjna, Północ, Południe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wojny secesyjnej (1861–1865)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– identyfikuje postać Abrahama Lincolna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– wymienia przyczyny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secesja, Konfederacja, Unia, wojna totalna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wydania dekretu o zniesieniu niewolnictwa (1863)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– identyfikuje postacie: Roberta Lee, Ulyssesa Granta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taktyka spalonej ziemi, abolicjonizm, demokraci, republikanie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wyboru Abrahama Lincolna na prezydenta USA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secesji Karoliny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Południowej (1860), powstania Skonfederowanych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Stanów Ameryki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wprowadzenia zakazu przywozu niewolników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do Stanów Zjednoczonych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(1808), bitwy pod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Gettysburgiem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(VII 1863), kapitulacji wojsk Konfederacji (VI 1865)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znaczenie zniesienia niewolnictwa w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Stanach Zjednoczonych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skutki wojny secesyjnej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2. Zjednoczenie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Włoch i Niemiec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koncepcje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zjednoczenia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Włoch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Piemont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Zjednoczenie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Włoch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Królestwa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Włoskiego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Prus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Wojny Prus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  <w:lang w:val="pl-PL"/>
              </w:rPr>
              <w:t>z Danią i Austrią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Francją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Komuna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Paryska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Polacy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Komunie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Paryskiej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Królestwa Włoch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(1861),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ogłoszenia powstania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II Rzeszy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Niemieckiej (18 I 1871)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– identyfikuje postacie: Giuseppe Garibaldiego, Ottona von Bismarcka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etapy jednoczenia Włoch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Niemiec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skutki zjednoczenia Włoch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wyprawa „tysiąca czerwonych koszul”, </w:t>
            </w:r>
            <w:proofErr w:type="spellStart"/>
            <w:r w:rsidRPr="00BD4753">
              <w:rPr>
                <w:rFonts w:ascii="Times New Roman" w:hAnsi="Times New Roman" w:cs="Times New Roman"/>
                <w:i/>
                <w:sz w:val="20"/>
                <w:szCs w:val="20"/>
              </w:rPr>
              <w:t>risorgimento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wojny Prus z Austrią (1866), wojny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francusko–pruskiej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(1870–1871)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CamillaCavoura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, Wilhelma I, Napoleona III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jaką rolę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w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>jednoczeniu Włoch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odegrał Giuseppe Garibaldi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omawia etapy jednoczenia Niemiec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komunardzi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bitew pod Magentą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Solferino (1859), wojny Prus i Austrii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z Danią (1864),pokoju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we Frankfurcie nad Menem (1871), bitwy pod Sadową (1866), powstania Związku Północnoniemieckiego (1867), bitwy pod Sedanem (1870),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Komuny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Paryskiej(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III–V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 1871)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etapy jednoczenia Włoch i Niemiec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–omawia koncepcje zjednoczenia Włoch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daty: 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Niemieckiego Związku Celnego (1834),zawarcia sojuszu Piemontu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Francją (1858),wojny Piemontu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Austrią (1859),wybuchu powstania w Królestwie Obojga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Sycylii (1860), objęcia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tronu w Prusach przez Wilhelma I (1861), powstania Czerwonego Krzyża (1863),zajęcia Wenecji przez Królestwo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Włoch (1866), powstania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Austro–Węgier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(1867), zajęcia Państwa Kościelnego przez Królestwo Włoskie (1870)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rolę Ottona von Bismarcka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w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procesie jednoczenia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Niemiec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metody stosowane przez Ottona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Bismarcka,CamillaCavoura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 Giuseppe Garibaldiego w procesie jednoczenia swoich państw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dostrzega najważniejsze podobieństwa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różnice w procesie zjednoczenia Włoch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Niemiec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Przyczyny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ekspansji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kolonialnej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Kolonizacja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Afryki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kolonialna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Azji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kolonialnej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Brytyjskie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imperium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kolonialne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Konflikty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kolonialne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 kolonializm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królowej Wiktorii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przyczyny i skutki ekspansji kolonialnej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faktoria handlowa, Kompania Wschodnioindyjska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otwarcia Japonii na świat (1854)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postać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Cecila Johna </w:t>
            </w:r>
            <w:proofErr w:type="spellStart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Rhodesa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posiadłości kolonialne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Wielkiej Brytanii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terminów: powstanie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sipajów, powstanie Mahdiego, wojny opiumowe, wojny burskie, powstanie bokserów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tereny świata, które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podlegały kolonizacji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pod koniec XIX w.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–przedstawia proces kolonizacji Afryki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Azji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wybuchu pierwszej wojny opiumowej (1839),wybuchu powstania Mahdiego (1881)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porównuje proces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br/>
              <w:t>i Azji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stosunek państw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azjatyckich do ekspansji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europejskiej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politykę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mocarstw kolonialnych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wobec podbitych ludów i państw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4. Rozwój nowych ruchów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stronę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demokracji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Socjaliści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anarchiści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Nowe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ideologie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Emancypacja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kobiet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wyborcze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kobiet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system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republikański, partia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polityczna, monarchia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parlamentarna, demokratyzacja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na czym polegał proces demokratyzacji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socjaliści,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socjaldemokracja, komuniści, chrześcijańska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demokracja (chadecja),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nacjonalizm, emancypantki, sufrażystki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Karola Marksa, Leona XIII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rewolucja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proletariacka, społeczeństwo industrialne, Międzynarodówka, anarchizm, terror indywidualny, szowinizm, syjonizm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daty: 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 Międzynarodówki (1864)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wyjaśnia znaczenie terminów: solidaryzm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>społeczny, reformiści/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rewizjoniści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ustanowienia 1 maja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Świętem Pracy (1889)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wpływ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ideologii nacjonalizmu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na kształtowanie się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rożnych postaw wobec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narodu i mniejszości narodowych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porównuje systemy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ustrojowe w XIX–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–wiecznej Europie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następstwa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procesu demokratyzacji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życia politycznego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metody stosowane przez anarchistów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poglądy emancypantek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sufrażystek 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Postęp techniczny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 zmiany cywilizacyjne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nauk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przyrodniczych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higieny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komunikacji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Nowe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środki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codzienne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teoria ewolucji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Karola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Darwina,Marii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Skłodowskiej–Curie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odkrycia naukowe, które wpłynęły na rozwój nauk przyrodniczych i medycznych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pasteryzacja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ogłoszenia teorii ewolucji przez Karola Darwina (1859), przyznania Nagród Nobla dla Marii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Skłodowskiej–Curie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(1903 i 1911), pierwszego lotu samolotem (1903), wynalezienia telefonu (1876)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postacie: Ludwika Pasteura,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Orville’a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Wilbura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Wright,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Thomasa Alvę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Edisona,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Alexandra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GrahamaBella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promienio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>twórczość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odkrycia promieni X (1895), budowy Kanału Sueskiego (1859–1869), budowy Kanału Panamskiego (1904–1914), pierwszego lotu sterowcem (1900), opatentowania fonografu (1878), wynalezienia gramofonu (1887)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– zna daty: wynalezienia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szczepionki przeciwko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wściekliźnie (1885), odkrycia bakterii gruźlicy i cholery (1903)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postacie: Roberta Kocha, Karla Benza, Johna Dunlopa, Gottlieba Daimlera, Rudolfa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Diesela,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Ferdynanda</w:t>
            </w:r>
            <w:proofErr w:type="spellEnd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Zeppelina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, Josepha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Swana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jakie czynniki miały wpływ na spadek liczby zachorowań i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śmiertelności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–ocenia znaczenie rozpowszechnienia nowych środków transportu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znaczenie budowy Kanału Sueskiego i Kanału Panamskiego dla rozwoju komunikacji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Kultura przełomu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XIX i XX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prasa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architektura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masowa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Upowszechnienie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sportu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kultura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masowa, pozytywizm,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impresjonizm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realizm, naturalizm, secesja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Auguste’a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Comte’a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, Charlesa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Dickensa, Juliusza </w:t>
            </w:r>
            <w:proofErr w:type="spellStart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Verne’a,Lwa</w:t>
            </w:r>
            <w:proofErr w:type="spellEnd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Tołstoja,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Auguste’a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Renoira,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Auguste’a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 i Louisa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Lumière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historyzm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– zna daty: początków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kina (1895), pierwszych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nowożytnych igrzysk olimpijskich (1896)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Émile’a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Zoli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Fiodora Dostojewskiego,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Josepha Conrada,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Edgara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Degasa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  <w:lang w:val="en-US"/>
              </w:rPr>
              <w:t>Pierre’a</w:t>
            </w:r>
            <w:proofErr w:type="spellEnd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  <w:lang w:val="en-US"/>
              </w:rPr>
              <w:t>Coubertina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pierwszej wystawy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impresjonistów (1874)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symbolizm, ekspresjonizm, futuryzm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znaczenie kina dla rozwoju kultury masowej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zjawisko upowszechnienia sportu w drugiej połowie XIX w.</w:t>
            </w:r>
          </w:p>
        </w:tc>
      </w:tr>
      <w:tr w:rsidR="00BD4753" w:rsidRPr="00BD4753" w:rsidTr="006C0C3A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ROZDZIAŁ IV: ZIEMIE POLSKIEPO WIOŚNIE LUDÓW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1. Ziemie polskie przed powstaniem styczniowym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Praca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organiczna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Zabór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austriacki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Wiośnie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Odwilż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posewasto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>polska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Czerwoni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biali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Przyczyny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styczniowego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„Rewolucja moralna”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praca organiczna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– zna datę manifestacji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patriotycznych w Królestwie Polskim (1861)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Karola Marcinkowskiego,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Hipolita Cegielskiego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wymienia założenia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pracy organicznej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określa przyczyny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„czerwoni”,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„biali”,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autonomia, modernizacja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– zna datę mianowania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Aleksandra Wielopolskiego dyrektorem Komisji Wyznań i Oświecenia Publicznego (1861)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postacie: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>Dezyderego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Chłapowskiego, Aleksandra II, Jarosława Dąbrowskiego, Aleksandra Wielopolskiego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przykłady realizacji programu pracy organicznej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Bazar, odwilż (wiosna)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posewastopolska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wprowadzenia stanu wojennego w Królestwie Polskim (1861)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– identyfikuje postać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Andrzeja Zamoyskiego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proces polonizacji urzędów w Galicji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odwilż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posewasto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>polsk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ą w Królestwie Polskim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jaki cel stawiali sobie organizatorzy manifestacji patriotycznych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„rewolucja moralna”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powstania Bazaru (1841), założenia Towarzystwa Rolniczego (1858)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Leopolda Kronenberga, Agenora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Gołuchowskiego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jaką rolę pełniły manifestacje patriotyczne w przededniu wybuchu powstania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porównuje programy polityczne „czerwonych”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postawy społeczeństwa polskiego wobec polityki zaborców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politykę Aleksandra Wielopolskiego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Powstanie styczniowe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Wybuch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Powstańcy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styczniowi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branka, wojna partyzancka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wybuchu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powstania (22 I 1863),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ukazu o uwłaszczeniu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 Królestwie Polskim (III 1864)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Romualda Traugutta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wymienia przyczyny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 okoliczności wybuchu powstania styczniowego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omawia rolę Romualda Traugutta w powstaniu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styczniowym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terminów: kosynierzy,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Tymczasowy Rząd Narodowy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ogłoszenia manifestu Tymczasowego Rządu Narodowego (22 I 1863), stracenia Romualda Traugutta (VIII 1864)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reformy Aleksandra Wielopolskiego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omawia okoliczności i skutki wprowadzenia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dekretu o uwłaszczeniu 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–wyjaśnia znaczenie terminu Komitet Centralny Narodowy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aresztowania Romualda Traugutta (IV 1864)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– identyfikuje </w:t>
            </w:r>
            <w:proofErr w:type="spellStart"/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postacie:Ludwika</w:t>
            </w:r>
            <w:proofErr w:type="spellEnd"/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Mierosławskiego,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Mariana Langiewicza Teodora Berga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zasięg działań powstańczych, tereny objęte działaniami dużych grup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powstańczych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terminu: żuawi śmierci, państwo podziemne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mianowania Aleksandra Wielopolskiego naczelnikiem Rządu Cywilnego (1862), objęcia dyktatury przez Mariana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Langiewicza (III 1863)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 Zygmunta Sierakowskiego,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Józefa </w:t>
            </w:r>
            <w:proofErr w:type="spellStart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Hauke–Bosaka</w:t>
            </w:r>
            <w:proofErr w:type="spellEnd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Stanisława Brzóski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stosunek Aleksandra Wielopolskiego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do konspiracji niepodległościowej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postawy dyktatorów powstania styczniowego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Represje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po powstaniu styczniowym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Represje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upadku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styczniowego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Rusyfikacja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Walka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Kościołem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Polacy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zesłaniu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Postawy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wobec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rusyfikacji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terminów: rusyfikacja,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pozytywiści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bezpośrednie represje wobec uczestników powstania styczniowego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postawy Polaków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Królestwie Polskim wobec rusyfikacji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lojalizm, Kraj Przywiślański,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„noc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apuchtinowska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”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Aleksandra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Apuchtina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przedstawia politykę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władz carskich wobec Królestwa Polskiego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kibitka, tajne komplety, trójlojalizm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powstania Szkoły Głównej Warszawskiej (1862)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Michaiła Murawjowa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omawia walkę władz carskich z polskim Kościołem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terminów: Uniwersytet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Latający, Towarzystwo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Oświaty Narodowej,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generał–gubernator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powstania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zabajkalskiego (1866)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omawia rolę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postawy Polaków na zesłaniu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politykę caratu wobec ludności polskiej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na ziemiach zabranych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postawy Polaków w Królestwie Polskim wobec rusyfikacji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4. W zaborze pruskim i austriackim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Germanizacja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kulturkampf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Antypolska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władz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Walka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Polaków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germanizacją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Autonomia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galicyjska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Stańczycy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wyjaśnia znaczenie terminu germanizacja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protestu dzieci we Wrześni (1901)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Ottona von Bismarcka, Michała Drzymały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charakteryzuje politykę germanizacji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terminów: autonomia,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kulturkampf, strajk szkolny, rugi pruskie,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rozpoczęcia rugów pruskich (1885), strajku szkolnego w Wielkopolsce (1906)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–identyfikuje postać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Marii Konopnickiej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Komisja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Kolonizacyjna, Hakata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– zna daty: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wprowadzenia języka niemieckiego jako jedynego języka państwowego w Wielkopolsce (1876),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powstania Komisji Kolonizacyjnej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(1886),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stańczycy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– zna daty: </w:t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ogłoszeniatzw</w:t>
            </w:r>
            <w:proofErr w:type="spellEnd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. noweli osadniczej</w:t>
            </w:r>
            <w:r w:rsidRPr="00BD475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1904), </w:t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wprowadzenia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tzw</w:t>
            </w:r>
            <w:proofErr w:type="spellEnd"/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 ustawy kagańcowej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(1908)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postawy Polaków wobec polityki germanizacyjnej władz pruskich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znaczenie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autonomii </w:t>
            </w:r>
            <w:proofErr w:type="spellStart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galicyjskiejdla</w:t>
            </w:r>
            <w:proofErr w:type="spellEnd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 rozwoju polskiego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życia narodowego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poglądy stańczyków na problem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polskich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powstań narodowych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Rozwój gospodarczy ziem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Przemiany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gospodarcze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ziem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zaboru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rosyjskiego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panowaniem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pruskim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Gospodarka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Galicji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Łódź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wielko–przemysłowa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Przemiany społeczne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emigracja zarobkowa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– zna datę uwłaszczenia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chłopów w zaborze rosyjskim (1864)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Hipolita Cegielskiego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przyczyny i wskazuje kierunki emigracji zarobkowej Polaków pod koniec XIX w.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terminów: burżuazja,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inteligencja,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ziemieństwo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zniesienia granicy celnej z Rosją (1851)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Ignacego Łukasiewicza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grupy społeczne, które wykształciły się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społeczeństwie polskim w XIX w.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terminów: asymilacja,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spółdzielnie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oszczędnościowo–pożyczkowe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zakończenia budowy kolei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warszawsko–wiedeńskiej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(1848)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Franciszka Stefczyka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haskala serwituty, famuły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pierwszego lotu samolotem na ziemiach polskich (1910)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porównuje rozwój gospodarczy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postawy Polaków wobec różnych problemów związanych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rozwojem gospodarczym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ziem polskich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pod zaborami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6. Nowe ruchy polityczne 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Ruch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socjalistyczny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ziemiach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Ruch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ruchu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ludowego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zna daty: 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Polskiej Partii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Socjalistycznej (1892),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Stronnictwa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Narodowo–Demokratycznego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(1897), Polskiego Stronnictwa Ludowego (1903)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solidaryzm narodowy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zna daty: powstania Wielkiego Proletariatu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(1882), Polskiej Partii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Socjaldemokratycznej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Galicji i Śląska (1897)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cele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endencja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, internacjonalizm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Bolesława Limanowskiego, Róży Luksemburg, Juliana Marchlewskiego,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Franciszka Stefczyka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program brukselski, program paryski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 powstania Socjaldemokracji Królestwa Polskiego Socjaldemokracji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Królestwa Polskiego i Litwy , Ligi Narodowej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jaki wpływ miała działalność partii politycznych na postawy Polaków pod zaborami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skalę realizacji haseł polskich partii politycznych w XIX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na początku XX w.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Organizacje niepodległo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ściowe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na początku XX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Rewolucja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1905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ziemiach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Orientacje polityczne Polaków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na początku XX wieku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Organizacje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niepodległo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>ściowe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orientacja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prorosyjska, orientacja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proaustriacka,krwawa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niedziela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rewolucji 1905–1907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Józefa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Piłsudskiego, Romana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Dmowskiego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strajk powszechny, Organizacja Bojowa PPS, organizacja paramilitarna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 krwawej niedzieli (22 I 1905), powstania Związku Walki Czynnej (1908)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Kazimierza Sosnkowskiego,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Władysława Sikorskiego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Duma Państwowa, Macierz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Szkolna, strajk szkolny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łódzkiego (</w:t>
            </w:r>
            <w:proofErr w:type="spellStart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I–VI</w:t>
            </w:r>
            <w:proofErr w:type="spellEnd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 1905),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powstania Komisji Tymczasowej Skonfederowanych Stronnictw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Niepodległościowych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(1912)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podziału na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PPS–Frakcję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Rewolucyjną i PPS–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–Lewicę (1906), utworzenia Polskiego Towarzystwa Gimnastycznego „Sokół” (1867)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Józefa Mireckiego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stosunek polskich partii politycznych do rewolucji 1905–1907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postawy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Polaków w przededniu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nadciągającego konfliktu międzynarodowego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8. Kultura polska na przełomie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XIX i XX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narodowa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Polaków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historyczne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Młodej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Sztuka polska przełomu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terminów: pozytywizm,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praca organiczna, praca u podstaw, Młoda Polska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Henryka Sienkiewicza, Elizy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Orzeszkowej, Bolesława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Prusa, Władysława Reymonta, Marię Konopnicką, Jana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Matejkę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BD475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modernizm,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pozytywizm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warszawski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Juliusza i Wojciecha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Kossaków,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Artura Grottgera, Józefa Ignacego Kraszewskiego,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Stanisława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Wyspiańskiego, Stefana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Żeromskiego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literatura postyczniowa,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otwarcia Polskiej Akademii Umiejętności (1873),  utworzenia Polskiej Macierzy Szkolnej (1906)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cyganeria,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ogródki jordanowskie,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neoromantyzm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Wojciecha Gersona, Artura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Górskiego, Kazimierza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Prószyńskiego, Henryka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Jordana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charakteryzuje sztukę polską przełomu XIX i XX w.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skuteczność tworzenia literatury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malarstwa ku pokrzepieniu serc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1. Świat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na drodze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ku wojnie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Nowe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mocarstwa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Konflikty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europejskimi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mocarstwami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Rywalizacja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morzach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rosyjsko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–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japońska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Konflikty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Bałkanach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trójprzymierze/państwa centralne, trójporozumienie/ententa, aneksja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zawarcia trójprzymierza (1882), powstania trójporozumienia (1907)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państwa należące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trójprzymierza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trójporozumienia,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pacyfizm, kocioł bałkański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wojny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rosyjsko–japońskiej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(1904–1905), I wojny bałkańskiej (1912),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wojny bałkańskiej (1913)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państwa, które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wyniku wojen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bałkańskich zdobyły największe tereny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podpisania układu </w:t>
            </w:r>
            <w:proofErr w:type="spellStart"/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rosyjsko–francuskiego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(1892), podpisania porozumienia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francusko–brytyjskiego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(1904), podpisania porozumienia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rosyjsko–brytyjskiego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(1907), bitwy pod Cuszimą (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wojny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rosyjsko–tureckiej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(1877–1878),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kongresu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 berlińskiego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(1878), aneksji Bośni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Hercegowiny przez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Austro–Węgry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(1908)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wpływ konfliktów kolonialnych na sytuację w Europie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opisuje sytuację na Bałkanach w drugiej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wpływ konfliktów kolonialnych na sytuację w Europie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wpływ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konfliktów bałkańskich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międzynarodowej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Europie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2. Na frontach I wojny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Wybuch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morzach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pozycyjna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Koniec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Wielkiej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Kapitulacja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Niemiec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Wielka Wojna, front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I wojny światowej (1914–1918), podpisania kapitulacji przez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>Compiègne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(11 XI 1918)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cechy charakterystyczne prowadzenia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przebiegu działań wojennych w czasie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ultimatum, wojna błyskawiczna, wojna pozycyjna nieograniczona wojna podwodna,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zamachu 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Sarajewie (28 VI 1914), przyłączenia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się Włoch do ententy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(1915), ogłoszenia nieograniczonej wojny podwodnej (1917), podpisania traktatu brzeskiego (3 III 1918)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U–Boot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– zna daty: wypowiedzenia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wojny Serbii przez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Austro–Węgry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(28 VII 1914), bitwy nad Marną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(IX 1914), bitwy pod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Verdun (1916), bitwy pod Ypres (1915), ataku Niemiec na </w:t>
            </w:r>
            <w:r w:rsidRPr="00BD4753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Belgię i Francję (VIII </w:t>
            </w:r>
            <w:r w:rsidRPr="00BD4753">
              <w:rPr>
                <w:rFonts w:ascii="Times New Roman" w:hAnsi="Times New Roman" w:cs="Times New Roman"/>
                <w:spacing w:val="-18"/>
                <w:kern w:val="24"/>
                <w:sz w:val="20"/>
                <w:szCs w:val="20"/>
              </w:rPr>
              <w:t>1914),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wypowiedzenia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wojny Niemcom </w:t>
            </w:r>
            <w:r w:rsidRPr="00BD475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przez Stany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Zjednoczone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(IV 1917)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– zna daty: przyłączenia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się</w:t>
            </w:r>
            <w:r w:rsidRPr="00BD47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Japonii do ententy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(1914), przyłączenia się Turcji do państw centralnych (1914), bitwy o Gallipoli (1915), przyłączenia się Bułgarii do państw centralnych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(1915),zatopienia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Lusitanii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(1915), bitwy nad Sommą (1916),bitwy jutlandzkiej (1916),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przyłączenia się Grecji do ententy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skutki ogłoszenia przez Niemcy nieograniczonej wojny podwodnej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omawia przebieg wojny na morzach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oceanach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skutki zastosowania przez Niemcy gazów bojowych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I wojna światowa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Walki</w:t>
            </w:r>
            <w:proofErr w:type="spellEnd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froncie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wschodnim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Zniszczenia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wojenne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ziemiach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polskich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boku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państw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centralnych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Formacje</w:t>
            </w:r>
            <w:proofErr w:type="spellEnd"/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polskie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boku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Rosji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Wojsko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Francji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Legiony Polskie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sformowania Legionów Polskich (1914)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Józefa Piłsudskiego,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Romana Dmowskiego,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Ignacego Jana Paderewskiego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kryzys przysięgowy, Polska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Organizacja Wojskowa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daty: 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Kompanii Kadrowej (1914), bitwy pod Gorlicami (1915),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kryzysu przysięgowego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(VII 1917), powstania Polskiej Organizacji Wojskowej (1914)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terminów:Legion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Puławski, Błękitna Armia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bitwy pod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Tannenbergiem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(VIII 1914), bitwy pod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Kostiuchnówką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(1916), bitwy pod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Rokitną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 (1915), bitwy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pod Kaniowem (1918)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 Józefa Hallera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wojna manewrowa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wkroczenia Kompanii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Kadrowej do Królestwa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Polskiego (6 VIII 1914),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powstania Komitetu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Narodowego Polskiego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 Warszawie (1914),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powstania Naczelnego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Komitetu Narodowego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(1914), powstania Legionu Puławskiego (1914) powstania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Komitetu Narodowego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Polskiego w Lozannie (1917)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porównuje taktykę prowadzenia działań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na froncie wschodnim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 zachodnim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sposób traktowania ziem polskich przez zaborców w czasie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wojny światowej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wkład Legionów Polskich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odzyskanie niepodległości przez Polaków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4. Rewolucje w Rosji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Rewolucja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lutowa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dwuwładzy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Rosyjskie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stronnictwa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polityczne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Przewrót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bolszewicki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domowa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Armia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Czerwona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Rosja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rewolucji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rewolucja lutowa, rewolucja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październikowa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wybuchu rewolucji lutowej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(III 1917), wybuchu rewolucji październikowej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(XI 1917)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Włodzimierza Lenina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przyczyny i skutki rewolucji lutowej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bolszewicy, Rada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Komisarzy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lastRenderedPageBreak/>
              <w:t>Ludowych,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Armia Czerwona, łagry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wojny domowej w Rosji (1919–1922), powstania ZSRS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(XII 1922)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Mikołaja II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terminów: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dwuwładza,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Rząd Tymczasowy, biała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gwardia, Czeka,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dyktatura</w:t>
            </w:r>
            <w:r w:rsidRPr="00BD475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proletariatu,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tezy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kwietniowe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 obalenia caratu przez Rząd </w:t>
            </w:r>
            <w:r w:rsidRPr="00BD4753">
              <w:rPr>
                <w:rFonts w:ascii="Times New Roman" w:hAnsi="Times New Roman" w:cs="Times New Roman"/>
                <w:spacing w:val="-18"/>
                <w:kern w:val="24"/>
                <w:sz w:val="20"/>
                <w:szCs w:val="20"/>
              </w:rPr>
              <w:t>Tymczasowy (15 III 1917),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ogłoszenia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tez kwietniowych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przez Lenina (IV 1917)zamordowania rodziny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carskiej (VII 1918)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eserowcy,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mienszewicy,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kadeci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daty: 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Rady Komisarzy Ludowych (XI 1917),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ogłoszenia konstytucji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(VII 1918)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postacie: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Kiereńskiego, Grigorija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Rasputina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okres dwuwładzy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Rosji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skutki przewrotu bolszewickiego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dla Rosji i Europy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Sprawa polska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czasie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wojny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zaborcze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sprawa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Akt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Sprawa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polityce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ententy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Polacy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konferencji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paryskiej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Akt 5 listopada (manifest dwóch cesarzy)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wydania manifestu dwóch cesarzy (5 XI 1916), podpisania traktatu wersalskiego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(28 VI 1919)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Ignacego Jana Paderewskiego,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Romana Dmowskiego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Rada Regencyjna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programu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pokojowego prezydenta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Wilsona (8 I 1918)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Thomasa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Woodrowa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Wilsona,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Władysława Grabskiego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omawia sprawę polską w polityce państw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– zna daty: ogłoszenia </w:t>
            </w:r>
            <w:r w:rsidRPr="00BD47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odezwy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cara Mikołaja II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(1916),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powstania Rady Regencyjnej (1917), odezw Rządu Tymczasowego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bolszewików (1917)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Aleksandra Kakowskiego, Zdzisława Lubomirskiego,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Józefa Ostrowskiego,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ogłoszenia odezwy Mikołaja Romanowa do Polaków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(VIII 1914)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zależności między sytuacją militarną państw centralnych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ententy podczas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wojny światowej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ich stosunkiem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ocenia, jakie znaczenie dla Polaków miał Akt 5 listopada i program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pokojowy prezydenta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Wilsona</w:t>
            </w:r>
          </w:p>
        </w:tc>
      </w:tr>
      <w:tr w:rsidR="00BD4753" w:rsidRPr="00BD4753" w:rsidTr="006C0C3A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1. Świat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po I wojnie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Ład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wersalski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Zniszczenia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i straty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po I wojnie światowej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Nowy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układ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sił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Europie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Liga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Narodów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kryzys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Wielka Czwórka, Liga Narodów, wielki kryzys gospodarczy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– zna daty: podpisania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traktatu wersalskiego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(28 VI 1919), powstania Ligi Narodów (1920)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państwa europejskie decydujące o ładzie wersalskim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postanowienia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demilitaryzacja,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ład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wersalski,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czarny czwartek, New Deal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obrad konferencji paryskiej (XI 1918–VI 1919), układu w Locarno (1925), czarnego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czwartku (24 X 1929),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wprowadzenia New Deal (1933)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Franklina Delano Roosevelta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plebiscyt, europeizacja, wolne miasto, mały traktat wersalski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– zna daty: podpisania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traktatów z Austrią (1919) i Węgrami (1920) oraz traktatu z Turcją (1920)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Kemala Mustafy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zmiany terytorialne wynikające z traktatu wersalskiego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– zna daty: wstąpienia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Niemiec do Ligi Narodów (1926), wstąpienia ZSRS do Ligi Narodów (1934)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omawia postanowienia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z</w:t>
            </w:r>
            <w:r w:rsidRPr="00BD475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Niemiec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jaką rolę w podważeniu ładu wersalskiego odegrał układ w Locarno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skuteczność funkcjonowania ładu wersalskiego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wpływ wielkiego kryzysu gospodarczego na sytuację polityczną w Europie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2. Narodziny faszyzmu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Włochy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światowe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faszystów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Włoszech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Przejęcie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władzy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Hitlera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Społeczeństwo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III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Rzeszy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Zbrodnie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nazistów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1939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Faszyzm i autorytaryzm 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faszyzm, marsz na Rzym, narodowy socjalizm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(nazizm),antysemityzm,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obóz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koncentracyjny,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führer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marszu na Rzym (1922), przejęcia przez Adolfa Hitlera funkcji kanclerza (I 1933)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Benita Mussoliniego, Adolfa Hitlera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„czarne koszule”, ustawy norymberskie, autorytaryzm,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totalitaryzm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przyjęcia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ustaw norymberskich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(1935)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Josefa Goebbelsa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Europy państwa demokratyczne, totalitarne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autorytarne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pakty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laterańskie, noc długich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noży, noc kryształowa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przejęcia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przez Benita Mussoliniego funkcji premiera (1922), funkcjonowania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Republiki Weimarskiej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(1919–1933), powstania paktów laterańskich (1929), przejęcia pełnej władzy w Niemczech przez Adolfa Hitlera (VIII 1934), nocy kryształowej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terminów: korporacja, system </w:t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monopartyjny</w:t>
            </w:r>
            <w:proofErr w:type="spellEnd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pucz, indoktrynacja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Związków Włoskich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Kombatantów (1919),puczu monachijskiego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(1923),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powstania Narodowej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Partii Faszystowskiej (1921), podpalenia Reichstagu (II 1933)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postacie:Piusa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XI, Alfreda Rosenberga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dlaczego w Europie zyskały popularność rządy autorytarne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zbrodniczą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politykę nazistów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do 1939 r.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Adolfa Hitlera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na życie obywateli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ZSRS – imperium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komunistyczne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Rozwój terytorialny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  <w:lang w:val="pl-PL"/>
              </w:rPr>
              <w:t xml:space="preserve">Rosji Radzieckiej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  <w:lang w:val="pl-PL"/>
              </w:rPr>
              <w:t>i ZSRS w okresie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międzywo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softHyphen/>
              <w:t>jennym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Józefa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Stalina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Propagandowy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wizerunek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Stalina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Zbrodnie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komunistyczne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do 1939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</w:p>
          <w:p w:rsidR="00BD4753" w:rsidRPr="00BD4753" w:rsidRDefault="00BD4753" w:rsidP="006C0C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stalinizm, kult jednostki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– zna daty: utworzenia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ZSRS (30 XII 1922), paktu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Ribbentrop–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Mołotow</w:t>
            </w:r>
            <w:proofErr w:type="spellEnd"/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 (23 VIII 1939)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Józefa Stalina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w jaki sposób w ZSRS realizowano kult jednostki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Nowa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Ekonomiczna Polityka, wielka czystka, NKWD,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łagier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zna daty: ogłoszenia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NEP (1921), układu w Rapallo (1922)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opisuje metody stosowane przez Józefa Stalina w celu umocnienia swoich wpływów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kołchoz,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Gułag, kolektywizacja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rolnictwa, gospodarka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planowa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kolektywizacji rolnictwa (1928), głodu na Ukrainie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(1932–1933), wielkiej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czystki (1936–1938), represji wobec Polaków w ZSRS (1937–1938)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komunizm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wojenny, sowchoz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największe skupiska łagrów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rozwój terytorialny Rosji Sowieckiej i ZSRS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okresie międzywojennym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politykę gospodarczą w Rosji Sowieckiej po zakończeniu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wojny światowej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politykę Stalina wobec przeciwników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skutki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reform gospodarczych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wprowadzonych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ZSRS przez Stalina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politykę komunistów do 1939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Kultura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zmiany społeczne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 okresie międzywo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>jennym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światowej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Wpływ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mass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mediów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społeczeństwa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Nowe trendy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  <w:lang w:val="pl-PL"/>
              </w:rPr>
              <w:t>w architekturze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sztuce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Przemiany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modzie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terminów: mass media,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propaganda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wymienia rodzaje mass mediów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społeczne skutki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terminu indoktrynacja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datę przyznania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prawa wyborczego kobietom w Polsce (1918)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rozwój środków komunikacji w okresie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terminów: modernizm,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funkcjonalizm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pierwszej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audycji radiowej (1906)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jakie cele przyświecały nowym trendom w architekturze i sztuce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dadaizm, surrealizm, futuryzm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datę pierwszego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wręczenia Oscarów (1929)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i ocenia wpływ mass mediów na społeczeństwo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wpływ mass mediów na rozwój propagandy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państwach totalitarnych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zmiany, jakie zaszły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społeczeństwie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 zakończeniu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wojny światowej 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5. Świat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na drodze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ku II wojnie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Militaryzacja Niemiec i powstanie osi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Berlin–Rzym––Tokio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i/>
                <w:sz w:val="20"/>
                <w:szCs w:val="20"/>
              </w:rPr>
              <w:t>Anschluss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Austrii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Układ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monachijski</w:t>
            </w:r>
            <w:proofErr w:type="spellEnd"/>
          </w:p>
          <w:p w:rsidR="00BD4753" w:rsidRPr="00BD4753" w:rsidRDefault="00BD4753" w:rsidP="006C0C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aneksja, </w:t>
            </w:r>
            <w:proofErr w:type="spellStart"/>
            <w:r w:rsidRPr="00BD4753">
              <w:rPr>
                <w:rFonts w:ascii="Times New Roman" w:hAnsi="Times New Roman" w:cs="Times New Roman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oś Berlin–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–</w:t>
            </w:r>
            <w:proofErr w:type="spellStart"/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Rzym–Tokio</w:t>
            </w:r>
            <w:proofErr w:type="spellEnd"/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 (państwa osi)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– zna daty: </w:t>
            </w:r>
            <w:proofErr w:type="spellStart"/>
            <w:r w:rsidRPr="00BD4753">
              <w:rPr>
                <w:rFonts w:ascii="Times New Roman" w:hAnsi="Times New Roman" w:cs="Times New Roman"/>
                <w:i/>
                <w:spacing w:val="-6"/>
                <w:kern w:val="24"/>
                <w:sz w:val="20"/>
                <w:szCs w:val="20"/>
              </w:rPr>
              <w:t>Anschlussu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Austrii (III 1938),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aneksji Czech i Moraw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przez III Rzeszę (III 1939)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– identyfikuje postacie: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Benita Mussoliniego, Adolfa Hitlera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BD4753">
              <w:rPr>
                <w:rFonts w:ascii="Times New Roman" w:hAnsi="Times New Roman" w:cs="Times New Roman"/>
                <w:i/>
                <w:sz w:val="20"/>
                <w:szCs w:val="20"/>
              </w:rPr>
              <w:t>appeasement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, remilitaryzacja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remilitaryzacji Nadrenii (1936), wojny domowej w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Hiszpanii (1936–1939),ataku Japonii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na Chiny (1937), konferencji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Monachium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(29–30 IX 1938)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państwo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marionetkowe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przywrócenia powszechnej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służby wojskowej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Niemczech (1935), zajęcia przez Niemcy Okręgu Kłajpedy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(III 1939)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Chamberlaina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aneksji Mandżurii przez Japonię (1931),podboju Libii przez Włochy (1932), wojny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włosko–abisyńskiej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(1935–1936), zajęcia Albanii przez Włochy (1939),zbombardowania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Guerniki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(1937), proklamowania niepodległości Słowacji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postawę polityków państw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zachodnich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na konferencji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Monachium</w:t>
            </w:r>
          </w:p>
        </w:tc>
      </w:tr>
      <w:tr w:rsidR="00BD4753" w:rsidRPr="00BD4753" w:rsidTr="006C0C3A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3" w:rsidRPr="00BD4753" w:rsidRDefault="00BD4753" w:rsidP="006C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1. Odrodzenie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Sytuacja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międzynaro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>dowa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Pierwsze ośrodki władzy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na ziemiach polskich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Odzyskanie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niepodległości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Rząd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Jędrzeja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Moraczew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softHyphen/>
              <w:t>skiego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– zna daty: przekazania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władzy wojskowej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Józefowi Piłsudskiemu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przez Radę Regencyjną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(11 XI 1918)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Józefa </w:t>
            </w:r>
            <w:r w:rsidRPr="00BD47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Piłsudskiego,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Romana Dmowskiego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pierwsze ośrodki władzy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na ziemiach polskich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Tymczasowy Naczelnik Państwa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– zna datę: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powołania rządu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Jędrzeja Moraczewskiego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(18 XI 1918)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Ignacego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Daszyńskiego, Jędrzeja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Moraczewskiego, Ignacego Jana Paderewskiego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terminu unifikacja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– zna daty: powstania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Tymczasowego Rządu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Ludowego Republiki Polskiej (7 XI 1918), powstania Naczelnej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Rady Ludowej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br/>
              <w:t>(14 XI 1918),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wydania dekretu o powołaniu Tymczasowego Naczelnika Państwa (22 XI 1918), powołania rządu Ignacego Jana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Paderewskiego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powstania Rady Narodowej Księstwa Cieszyńskiego (19 X 1918),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powstania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Polskiej Komisji Likwidacyjnej Galicji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 Śląska Cieszyńskiego</w:t>
            </w:r>
            <w:r w:rsidRPr="00BD475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(28 X 1918), </w:t>
            </w:r>
            <w:r w:rsidRPr="00BD475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przekazania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władzy cywilnej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Józefowi Piłsudskiemu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przez Radę Regencyjną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polityczne starania Polaków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przededniu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odzyskania niepodległości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rolę, jaką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odegrał Józef Piłsudski </w:t>
            </w:r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>w momencie</w:t>
            </w:r>
            <w:r w:rsidRPr="00BD475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odzyskania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niepodległości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2. Walka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o granicę wschodnią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Koncepcje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granicy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wschodniej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Konflikt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ukraiński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Orlęta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Lwowskie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Wyprawa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kijowska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Ofensywa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bolszewików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Pokój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ryski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litewskie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spory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terytorialne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terminu: „cud nad Wisłą”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Bitwy Warszawskiej (15 VIII 1920), pokoju w Rydze (18 III 1921)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granicę wschodnią ustaloną w pokoju ryskim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przedstawia postawy Polaków wobec zagrożenia niepodległości ze strony bolszewików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koncepcja inkorporacyjna,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koncepcja federacyjna,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Rada Obrony Państwa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„bunt” Żeligowskiego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daty:bitwy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nadniemeńskiej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(22–28 IX 1920),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„buntu” Żeligowskiego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(9 X 1920)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postacie: Romana Dmowskiego, Józefa Piłsudskiego, Lucjana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Żeligowskiego,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Wincentego Witosa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>terminu linia Curzona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układu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Symonem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Petlurą (IV 1920), powołania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Rady Obrony Państwa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(VII 1920), włączenia Litwy Środkowej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do Polski (III 1922)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Symona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Petlury, Tadeusza Rozwadowskiego,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Władysława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Sikorskiego,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– zna daty:  utworzenia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Zachodnioukraińskiej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Republiki Ludowej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(X/XI 1918), polskiej ofensywy wiosennej (1919),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powstania </w:t>
            </w:r>
            <w:r w:rsidRPr="00BD4753">
              <w:rPr>
                <w:rFonts w:ascii="Times New Roman" w:hAnsi="Times New Roman" w:cs="Times New Roman"/>
                <w:spacing w:val="-18"/>
                <w:kern w:val="24"/>
                <w:sz w:val="20"/>
                <w:szCs w:val="20"/>
              </w:rPr>
              <w:t>T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ymczasowego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Komitetu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Rewolucyjnego Polski (VII 1920), przekazania Wilna przez bolszewików Litwinom (VII 1920),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>bitwy pod Zadwórzem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(1920), bitwy pod Komarowem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(31 VIII 1920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postawę Polaków wobec ekspansji ukraińskiej w Galicji Wschodniej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– ocenia postanowienia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pokoju ryskiego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lastRenderedPageBreak/>
              <w:t>3. Kształtowanie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się granicy zachodniej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południowej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wielkopolskie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Ustalenie</w:t>
            </w:r>
            <w:proofErr w:type="spellEnd"/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północnej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granicy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Wolne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Miasto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Gdańsk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Trzecie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powstanie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śląskie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Konflikt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>-</w:t>
            </w:r>
            <w:proofErr w:type="spellStart"/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>czechosłowacki</w:t>
            </w:r>
            <w:proofErr w:type="spellEnd"/>
          </w:p>
          <w:p w:rsidR="00BD4753" w:rsidRPr="00BD4753" w:rsidRDefault="00BD4753" w:rsidP="006C0C3A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plebiscyt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wybuchu powstania wielkopolskiego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(27 XII 1918)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obszar Wolnego Miasta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Gdańska,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obszary plebiscytowe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2"/>
                <w:kern w:val="24"/>
                <w:sz w:val="20"/>
                <w:szCs w:val="20"/>
              </w:rPr>
              <w:t xml:space="preserve">– zna daty: plebiscytu na Warmii, Mazurach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Powiślu</w:t>
            </w:r>
            <w:proofErr w:type="spellEnd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(11 VII 1920),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plebiscytu na Górnym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Śląsku (20 III 1921), trzeciego powstania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śląskiego,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identyfikuje postacie: Ignacego Jana Paderewskiego,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Wojciecha Korfantego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przybycia Ignacego Jana Paderewskiego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do Poznania </w:t>
            </w:r>
            <w:r w:rsidRPr="00BD4753">
              <w:rPr>
                <w:rFonts w:ascii="Times New Roman" w:hAnsi="Times New Roman" w:cs="Times New Roman"/>
                <w:spacing w:val="-20"/>
                <w:kern w:val="24"/>
                <w:sz w:val="20"/>
                <w:szCs w:val="20"/>
              </w:rPr>
              <w:t>(26 XII 1918),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pierwszego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powstania śląskiego (VIII 1919),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zaślubin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Polski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z morzem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 xml:space="preserve">(10 II 1920),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podziału Śląska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Cieszyńskiego 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drugiego powstania śląskiego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konwencja górnośląska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opisuje konflikt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polsko-czechosłowacki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 jego skutki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proces kształtowania się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zachodniej i północnej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granicy państwa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postawę Polaków wobec sytuacji politycznej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Wielkopolsce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końcu 1918 r.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przyczyny klęski Polski w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plebiscycie na Warmii,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Mazurach 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Powiślu</w:t>
            </w:r>
            <w:proofErr w:type="spellEnd"/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4. Rządy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parlamentarne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Trudne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początki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niepodległości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Pierwsze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wybory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parlamentarne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Konstytucja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1921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Scena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polityczna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 xml:space="preserve">II </w:t>
            </w:r>
            <w:proofErr w:type="spellStart"/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>Rzeczypospolitej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Elekcja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śmierć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Narutowicza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parlamentarne</w:t>
            </w:r>
            <w:proofErr w:type="spellEnd"/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latach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1919–1926</w:t>
            </w:r>
          </w:p>
          <w:p w:rsidR="00BD4753" w:rsidRPr="00BD4753" w:rsidRDefault="00BD4753" w:rsidP="006C0C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Naczelnik Państwa, konstytucja marcowa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– zna daty: uchwalenia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konstytucji marcowej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(17 III 1921), wyboru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Gabriela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Narutowicza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na</w:t>
            </w:r>
            <w:proofErr w:type="spellEnd"/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 prezydenta (XII 1922)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Józefa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Dmowskiego, Gabriela </w:t>
            </w:r>
            <w:r w:rsidRPr="00BD475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Narutowicza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, Stanisława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Wojciechowskiego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system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parlamentarny,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czynne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 bierne prawo wyborcze, hiperinflacja, wojna celna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zna daty: pierwszych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wyborów do sejmu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ustawodawczego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(26 I 1919), zabójstwa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prezydenta Gabriela Narutowicza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(16 XII 1922)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postacie: Wincentego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Witosa, Wojciecha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Korfantego,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Ignacego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Daszyńskiego,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Władysława Grabskiego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mała konstytucja, partyjniactwo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wprowadzenia podziału na województwa (1919),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lastRenderedPageBreak/>
              <w:t>uchwalenia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małej konstytucji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(20 II 1919)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postanowienia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małej konstytucji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sejm ustawodawczy, Zgromadzenie Narodowe, kontrasygnata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Romana </w:t>
            </w:r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 xml:space="preserve">Rybarskiego, </w:t>
            </w:r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lastRenderedPageBreak/>
              <w:t>Maurycego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Zamoyskiego, Jana </w:t>
            </w:r>
            <w:r w:rsidRPr="00BD4753">
              <w:rPr>
                <w:rFonts w:ascii="Times New Roman" w:hAnsi="Times New Roman" w:cs="Times New Roman"/>
                <w:spacing w:val="-18"/>
                <w:kern w:val="24"/>
                <w:sz w:val="20"/>
                <w:szCs w:val="20"/>
              </w:rPr>
              <w:t xml:space="preserve">Baudouin de </w:t>
            </w:r>
            <w:proofErr w:type="spellStart"/>
            <w:r w:rsidRPr="00BD4753">
              <w:rPr>
                <w:rFonts w:ascii="Times New Roman" w:hAnsi="Times New Roman" w:cs="Times New Roman"/>
                <w:spacing w:val="-18"/>
                <w:kern w:val="24"/>
                <w:sz w:val="20"/>
                <w:szCs w:val="20"/>
              </w:rPr>
              <w:t>Courtenaya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okoliczności pierwszych wyborów prezydenckich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scenę polityczną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pozycję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ustrojową Naczelnika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Państwa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–ocenia rządy parlamentarne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Polsce w latach 1919–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1926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Zamach majowy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rządy sanacji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Zamach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majowy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Walki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zamachu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majowego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konstytucji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sanacyjne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sanacyjne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śmierci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Piłsudskiego</w:t>
            </w:r>
            <w:proofErr w:type="spellEnd"/>
          </w:p>
          <w:p w:rsidR="00BD4753" w:rsidRPr="00BD4753" w:rsidRDefault="00BD4753" w:rsidP="006C0C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zamach majowy, sanacja, konstytucja kwietniowa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początku zamachu majowego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(12 V 1926), uchwalenia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konstytucji kwietniowej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(23 IV 1935)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 Józefa Piłsudskiego,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Ignacego Mościckiego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opisuje skutki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polityczne i ustrojowe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zamachu majowego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terminów: piłsudczycy,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obóz sanacyjny, autorytaryzm, wybory brzeskie, proces brzeski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dymisji rządu i prezydenta Stanisława Wojciechowskiego (14 V 1926), wyborów brzeskich (XI 1930), procesu brzeskiego (1932)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dekret, nowela sierpniowa,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Bezpartyjny Blok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Współpracy z Rządem,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Centrolew, „cuda nad urną”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– zna daty: </w:t>
            </w:r>
            <w:r w:rsidRPr="00BD475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uchwalenia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noweli sierpniowej,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wyboru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Ignacego Mościckiego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prezydenta,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śmierci Józefa Piłsudskiego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grupa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pułkowników, grupa zamkowa, Obóz Zjednoczenia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– zna daty: powołania rządu „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Chjeno-Piasta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”</w:t>
            </w:r>
            <w:r w:rsidRPr="00BD475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(10 V 1926),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BBWR (1928),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powstania Centrolewu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(1929), Kongresu Obrony Prawa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i Wolności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(29 VI 1930), powstania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OZN-u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charakteryzuje polski autorytaryzm na tle przemian politycznych w Europie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zamach majowy i jego wpływ na losy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 Rzeczypospolitej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jej obywateli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metody, jakimi władze sanacyjne walczyły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z opozycją polityczną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6. Gospodarka </w:t>
            </w:r>
            <w:r w:rsidRPr="00BD4753">
              <w:rPr>
                <w:rFonts w:ascii="Times New Roman" w:hAnsi="Times New Roman" w:cs="Times New Roman"/>
                <w:spacing w:val="-18"/>
                <w:kern w:val="24"/>
                <w:sz w:val="20"/>
                <w:szCs w:val="20"/>
              </w:rPr>
              <w:t>II Rzeczypospolitej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Problemy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gospodarcze</w:t>
            </w:r>
            <w:proofErr w:type="spellEnd"/>
          </w:p>
          <w:p w:rsidR="00BD4753" w:rsidRPr="00BD4753" w:rsidRDefault="00BD4753" w:rsidP="006C0C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odrodzonej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Reforma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walutowa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Grabskiego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Reforma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rolna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kryzys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Nowe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inwestycje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przemysłowe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terminów: Polska 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Polska B, Centralny Okręg Przemysłowy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obszar Polski 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Polski B, obszar COP-u, Gdynię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różnice między Polską 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Polską B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jaką rolę gospodarczą odgrywał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terminu reforma walutowa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reformy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walutowej Władysława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Grabskiego (1924), rozpoczęcia budowy Gdyni (1921), rozpoczęcia budowy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COP–u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(1937)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omawia reformy rządu Władysława Grabskiego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terminu reforma rolna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ustawy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o reformie rolnej (1920 i 1925), początku wielkiego kryzysu (1929)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problemy gospodarcze,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z jakimi borykała się Polska po odzyskaniu niepodległości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omawia założenia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 realizację reformy rolnej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terminu magistrala węglowa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wskazuje na mapie przebieg magistrali węglowej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–opisuje sposoby przezwyciężania trudności gospodarczych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przez władze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wpływ reform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Grabskiego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sytuacje gospodarczą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znaczenie portu gdyńskiego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gospodarki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gospodarczą działalność Eugeniusza Kwiatkowskiego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lastRenderedPageBreak/>
              <w:t xml:space="preserve">7. Społeczeństwo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odrodzonej Polski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Społeczeństwo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Rzeczy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Państwo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wielu</w:t>
            </w:r>
            <w:proofErr w:type="spellEnd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narodów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wobec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mniejszości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narodowych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edukacji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terminu analfabetyzm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omawia strukturę narodowościową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wyznaniową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terminów: asymilacja narodowa, asymilacja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państwowa, getto ławkowe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datę reformy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Janusza Jędrzejewicza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(1932)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Janusza Jędrzejewicza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proofErr w:type="spellStart"/>
            <w:r w:rsidRPr="00BD4753">
              <w:rPr>
                <w:rFonts w:ascii="Times New Roman" w:hAnsi="Times New Roman" w:cs="Times New Roman"/>
                <w:i/>
                <w:sz w:val="20"/>
                <w:szCs w:val="20"/>
              </w:rPr>
              <w:t>numerus</w:t>
            </w:r>
            <w:proofErr w:type="spellEnd"/>
            <w:r w:rsidRPr="00BD47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i/>
                <w:sz w:val="20"/>
                <w:szCs w:val="20"/>
              </w:rPr>
              <w:t>clausus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opisuje sytuację społeczną Polski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międzywojennej Polsce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charakteryzuje politykę władz II Rzeczypospolitej wobec Ukraińców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przeprowadzenia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spisów powszechnych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 II Rzeczypospolitej (1921 i 1931), zbliżenia się Ruchu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Narodowo-Radykalnego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do Obozu Zjednoczenia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Narodowego (1937)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położenie mniejszości narodowych w II Rzeczypospolitej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politykę władz II Rzeczypospolitej wobec mniejszości narodowych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Osiągnięcia </w:t>
            </w:r>
            <w:r w:rsidRPr="00BD4753">
              <w:rPr>
                <w:rFonts w:ascii="Times New Roman" w:hAnsi="Times New Roman" w:cs="Times New Roman"/>
                <w:spacing w:val="-18"/>
                <w:kern w:val="24"/>
                <w:sz w:val="20"/>
                <w:szCs w:val="20"/>
              </w:rPr>
              <w:t>II Rzeczypospolitej</w:t>
            </w:r>
          </w:p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naukowców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Literatura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>międzywojenna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transport II </w:t>
            </w:r>
            <w:proofErr w:type="spellStart"/>
            <w:r w:rsidRPr="00BD4753">
              <w:rPr>
                <w:rFonts w:ascii="Times New Roman" w:hAnsi="Times New Roman" w:cs="Times New Roman"/>
                <w:spacing w:val="-16"/>
                <w:kern w:val="24"/>
                <w:sz w:val="20"/>
                <w:szCs w:val="20"/>
              </w:rPr>
              <w:t>Rzeczypospolitej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Malarstwo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architektura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Władysława Reymonta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przedstawia najważniejsze osiągnięcia kultury polskiej w dwudziestoleciu międzywojennym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– zna datę otrzymania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Literackiej Nagrody </w:t>
            </w:r>
            <w:r w:rsidRPr="00BD4753">
              <w:rPr>
                <w:rFonts w:ascii="Times New Roman" w:hAnsi="Times New Roman" w:cs="Times New Roman"/>
                <w:spacing w:val="-14"/>
                <w:kern w:val="24"/>
                <w:sz w:val="20"/>
                <w:szCs w:val="20"/>
              </w:rPr>
              <w:t xml:space="preserve">Nobla przez Władysława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Reymonta (1924)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Stefana Żeromskiego, Zofię Nałkowską, Marię Dąbrowską, Witolda Gombrowicza, Juliana Tuwima, Stanisława Ignacego Witkiewicza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terminów: modernizm,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ekspresjonizm,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funkcjonalizm,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lwowska szkoła matematyczna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Brunona Schulza, Eugeniusza Bodo, Franciszka Żwirki, Stanisława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Wigury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sztuki w Polsce międzywojennej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>terminów: awangarda,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styl narodowy,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katastrofizm, formizm, </w:t>
            </w:r>
            <w:r w:rsidRPr="00BD475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skamandryci,  </w:t>
            </w:r>
            <w:proofErr w:type="spellStart"/>
            <w:r w:rsidRPr="00BD4753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art</w:t>
            </w:r>
            <w:proofErr w:type="spellEnd"/>
            <w:r w:rsidRPr="00BD4753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déco</w:t>
            </w:r>
            <w:proofErr w:type="spellEnd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,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Awangarda Krakowska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– zna daty: powstania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PKP (1926), powstania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PLL LOT (1929)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Tadeusza Kotarbińskiego,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Floriana Znanieckiego,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Stefana Banacha, Hugona Steinhausa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kierunki w sztuce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architekturze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dorobek kultury i nauki polskiej w okresie międzywojennym</w:t>
            </w: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9. II Rzeczpo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softHyphen/>
              <w:t xml:space="preserve">spolita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na arenie międzyna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>rodowej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Rzeczpo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softHyphen/>
              <w:t>spolita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sąsiedzi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polityka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zagraniczna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Układy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Rapallo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Locarno</w:t>
            </w:r>
          </w:p>
          <w:p w:rsidR="00BD4753" w:rsidRPr="00BD4753" w:rsidRDefault="00BD4753" w:rsidP="006C0C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datę układu polsko-francuskiego (II 1921)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Józefa Piłsudskiego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sojusze, jakie zawarła Polska w dwudziestoleciu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międzywojennym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wyjaśnia, które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nich miały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stanowić gwarancję bezpieczeństwa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terminów: „korytarz”,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polityka równowagi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 „równych odległości”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zna daty: układu polsko-rumuńskiego (III 1921), traktatu polsko-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radzieckiego o nieagresji (1932), polsko-niemieckiej deklaracji o niestosowaniu przemocy (1934)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postać Józefa Beck</w:t>
            </w:r>
            <w:r w:rsidRPr="00BD47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terminu Międzymorze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układu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Rapallo (1922), układu w Locarno (1925)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koncepcję Józefa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Piłsudskiego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lastRenderedPageBreak/>
              <w:t>dotyczącą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prowadzenia polityki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>zagranicznej i przykłady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jej realizacji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terminu wojna prewencyjna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jaki wpływ na pozycję międzynarodową Polski miały układy w Rapallo i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Locarno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wyjaśnia, jaki wpływ na pozycję międzynarodową Polski miały polsko-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ocenia pozycję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 na arenie międzynarodowej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753" w:rsidRPr="00BD4753" w:rsidTr="006C0C3A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Polska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w przededniu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I wojny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BD4753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Zajęcie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Zaolzia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Niemieckie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żądania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wobec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proofErr w:type="spellEnd"/>
          </w:p>
          <w:p w:rsidR="00BD4753" w:rsidRPr="00BD4753" w:rsidRDefault="00BD4753" w:rsidP="00BD4753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Sojusz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z Wielką Brytanią </w:t>
            </w:r>
            <w:r w:rsidRPr="00BD4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i Francją</w:t>
            </w:r>
          </w:p>
          <w:p w:rsidR="00BD4753" w:rsidRPr="00BD4753" w:rsidRDefault="00BD4753" w:rsidP="00BD4753">
            <w:pPr>
              <w:pStyle w:val="Akapitzlist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Pakt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Ribbentrop–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–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Mołotow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paktu </w:t>
            </w:r>
            <w:proofErr w:type="spellStart"/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Ribbentrop–Mołotow</w:t>
            </w:r>
            <w:proofErr w:type="spellEnd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, polsko-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-brytyjskiego sojuszu </w:t>
            </w:r>
            <w:r w:rsidRPr="00BD4753">
              <w:rPr>
                <w:rFonts w:ascii="Times New Roman" w:hAnsi="Times New Roman" w:cs="Times New Roman"/>
                <w:spacing w:val="-12"/>
                <w:kern w:val="24"/>
                <w:sz w:val="20"/>
                <w:szCs w:val="20"/>
              </w:rPr>
              <w:t>polityczno-wojskowego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(25 VIII 1939)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obszary, które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na mocy paktu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Ribbentrop–Mołotow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miały przypaść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III Rzeszy i ZSRS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– przedstawia </w:t>
            </w:r>
            <w:r w:rsidRPr="00BD4753">
              <w:rPr>
                <w:rFonts w:ascii="Times New Roman" w:hAnsi="Times New Roman" w:cs="Times New Roman"/>
                <w:spacing w:val="-10"/>
                <w:kern w:val="24"/>
                <w:sz w:val="20"/>
                <w:szCs w:val="20"/>
              </w:rPr>
              <w:t xml:space="preserve">żądania,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jakie III Rzesza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wysunęła </w:t>
            </w:r>
            <w:r w:rsidRPr="00BD475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wobec Polski w 1938 r.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wymienia postanowienia paktu </w:t>
            </w:r>
            <w:proofErr w:type="spellStart"/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Ribbentrop–Mołotow</w:t>
            </w:r>
            <w:proofErr w:type="spellEnd"/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wyjaśnia znaczenie terminów: eksterytorialność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zajęcia Zaolzia przez Polskę (2 X 1938), </w:t>
            </w:r>
            <w:proofErr w:type="spellStart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polsko–brytyjskich</w:t>
            </w:r>
            <w:proofErr w:type="spellEnd"/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gwarancji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pomocy w razie ataku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Niemiec (IV 1939), wypowiedzenia </w:t>
            </w:r>
            <w:r w:rsidRPr="00BD4753">
              <w:rPr>
                <w:rFonts w:ascii="Times New Roman" w:hAnsi="Times New Roman" w:cs="Times New Roman"/>
                <w:spacing w:val="-4"/>
                <w:kern w:val="24"/>
                <w:sz w:val="20"/>
                <w:szCs w:val="20"/>
              </w:rPr>
              <w:t>przez Niemcy deklaracji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o niestosowaniu przemocy z Polską (IV 1939)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identyfikuje postacie: Joachima von Ribbentropa, Wiaczesława Mołotowa, Józefa Becka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zna daty: przedstawienia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po raz pierwszy propozycji tzw. ostatecznego uregulowania spraw spornych między Polską a Niemcami (X 1938),przedstawienia po raz ostatni propozycji tzw. ostatecznego uregulowania spraw spornych między Polską a Niemcami (III 1939), przemówienia sejmowego Józefa Becka (5 V 1939)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jakich okolicznościach nastąpiło włączenie Zaolzia do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II Rzeczypospolitej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przyczyny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konfliktu polsko-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-czechosłowackiego o Zaolzie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charakteryzuje relacje polsko-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>-brytyjskie i polsko-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-francuskie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przededniu 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 wojny światowej 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jaki </w:t>
            </w:r>
            <w:r w:rsidRPr="00BD4753">
              <w:rPr>
                <w:rFonts w:ascii="Times New Roman" w:hAnsi="Times New Roman" w:cs="Times New Roman"/>
                <w:spacing w:val="-8"/>
                <w:kern w:val="24"/>
                <w:sz w:val="20"/>
                <w:szCs w:val="20"/>
              </w:rPr>
              <w:t xml:space="preserve">wpływ miały brytyjskie </w:t>
            </w:r>
            <w:r w:rsidRPr="00BD4753">
              <w:rPr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  <w:t>i francuskie gwarancje</w:t>
            </w: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 xml:space="preserve"> dla Polski na politykę Adolfa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3" w:rsidRPr="00BD4753" w:rsidRDefault="00BD4753" w:rsidP="006C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postawę rządu polskiego wobec problemu Zaolzia</w:t>
            </w:r>
          </w:p>
          <w:p w:rsidR="00BD4753" w:rsidRPr="00BD4753" w:rsidRDefault="00BD4753" w:rsidP="006C0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753">
              <w:rPr>
                <w:rFonts w:ascii="Times New Roman" w:hAnsi="Times New Roman" w:cs="Times New Roman"/>
                <w:sz w:val="20"/>
                <w:szCs w:val="20"/>
              </w:rPr>
              <w:t>– ocenia postawę społeczeństwa polskiego wobec żądań niemieckich</w:t>
            </w:r>
          </w:p>
        </w:tc>
      </w:tr>
    </w:tbl>
    <w:p w:rsidR="00BD4753" w:rsidRPr="0036260C" w:rsidRDefault="00BD4753" w:rsidP="00BD4753">
      <w:pPr>
        <w:rPr>
          <w:rFonts w:cs="Times New Roman"/>
          <w:sz w:val="20"/>
          <w:szCs w:val="20"/>
        </w:rPr>
      </w:pPr>
    </w:p>
    <w:p w:rsidR="00BD4753" w:rsidRDefault="00BD4753"/>
    <w:sectPr w:rsidR="00BD4753" w:rsidSect="00906D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696"/>
    <w:multiLevelType w:val="hybridMultilevel"/>
    <w:tmpl w:val="1596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99267F"/>
    <w:multiLevelType w:val="hybridMultilevel"/>
    <w:tmpl w:val="0F54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94713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FD224D"/>
    <w:multiLevelType w:val="hybridMultilevel"/>
    <w:tmpl w:val="513AA7B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80AED"/>
    <w:multiLevelType w:val="hybridMultilevel"/>
    <w:tmpl w:val="8D1E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AF7BDB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3B239D"/>
    <w:multiLevelType w:val="hybridMultilevel"/>
    <w:tmpl w:val="4B020BF8"/>
    <w:lvl w:ilvl="0" w:tplc="2D22F3C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055E2"/>
    <w:multiLevelType w:val="hybridMultilevel"/>
    <w:tmpl w:val="E84C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6F79CE"/>
    <w:multiLevelType w:val="hybridMultilevel"/>
    <w:tmpl w:val="457E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F7C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E65C3E"/>
    <w:multiLevelType w:val="hybridMultilevel"/>
    <w:tmpl w:val="E96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43"/>
  </w:num>
  <w:num w:numId="20">
    <w:abstractNumId w:val="21"/>
  </w:num>
  <w:num w:numId="21">
    <w:abstractNumId w:val="0"/>
  </w:num>
  <w:num w:numId="22">
    <w:abstractNumId w:val="51"/>
  </w:num>
  <w:num w:numId="23">
    <w:abstractNumId w:val="3"/>
  </w:num>
  <w:num w:numId="24">
    <w:abstractNumId w:val="29"/>
  </w:num>
  <w:num w:numId="25">
    <w:abstractNumId w:val="38"/>
  </w:num>
  <w:num w:numId="26">
    <w:abstractNumId w:val="32"/>
  </w:num>
  <w:num w:numId="27">
    <w:abstractNumId w:val="39"/>
  </w:num>
  <w:num w:numId="28">
    <w:abstractNumId w:val="5"/>
  </w:num>
  <w:num w:numId="29">
    <w:abstractNumId w:val="11"/>
  </w:num>
  <w:num w:numId="30">
    <w:abstractNumId w:val="22"/>
  </w:num>
  <w:num w:numId="31">
    <w:abstractNumId w:val="37"/>
  </w:num>
  <w:num w:numId="32">
    <w:abstractNumId w:val="45"/>
  </w:num>
  <w:num w:numId="33">
    <w:abstractNumId w:val="52"/>
  </w:num>
  <w:num w:numId="34">
    <w:abstractNumId w:val="2"/>
  </w:num>
  <w:num w:numId="35">
    <w:abstractNumId w:val="46"/>
  </w:num>
  <w:num w:numId="36">
    <w:abstractNumId w:val="55"/>
  </w:num>
  <w:num w:numId="37">
    <w:abstractNumId w:val="35"/>
  </w:num>
  <w:num w:numId="38">
    <w:abstractNumId w:val="60"/>
  </w:num>
  <w:num w:numId="39">
    <w:abstractNumId w:val="20"/>
  </w:num>
  <w:num w:numId="40">
    <w:abstractNumId w:val="44"/>
  </w:num>
  <w:num w:numId="41">
    <w:abstractNumId w:val="54"/>
  </w:num>
  <w:num w:numId="42">
    <w:abstractNumId w:val="50"/>
  </w:num>
  <w:num w:numId="43">
    <w:abstractNumId w:val="25"/>
  </w:num>
  <w:num w:numId="44">
    <w:abstractNumId w:val="34"/>
  </w:num>
  <w:num w:numId="45">
    <w:abstractNumId w:val="19"/>
  </w:num>
  <w:num w:numId="46">
    <w:abstractNumId w:val="9"/>
  </w:num>
  <w:num w:numId="47">
    <w:abstractNumId w:val="33"/>
  </w:num>
  <w:num w:numId="48">
    <w:abstractNumId w:val="53"/>
  </w:num>
  <w:num w:numId="49">
    <w:abstractNumId w:val="59"/>
  </w:num>
  <w:num w:numId="50">
    <w:abstractNumId w:val="23"/>
  </w:num>
  <w:num w:numId="51">
    <w:abstractNumId w:val="14"/>
  </w:num>
  <w:num w:numId="52">
    <w:abstractNumId w:val="47"/>
  </w:num>
  <w:num w:numId="53">
    <w:abstractNumId w:val="31"/>
  </w:num>
  <w:num w:numId="54">
    <w:abstractNumId w:val="13"/>
  </w:num>
  <w:num w:numId="55">
    <w:abstractNumId w:val="56"/>
  </w:num>
  <w:num w:numId="56">
    <w:abstractNumId w:val="49"/>
  </w:num>
  <w:num w:numId="57">
    <w:abstractNumId w:val="48"/>
  </w:num>
  <w:num w:numId="58">
    <w:abstractNumId w:val="17"/>
  </w:num>
  <w:num w:numId="59">
    <w:abstractNumId w:val="41"/>
  </w:num>
  <w:num w:numId="60">
    <w:abstractNumId w:val="24"/>
  </w:num>
  <w:num w:numId="61">
    <w:abstractNumId w:val="3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753"/>
    <w:rsid w:val="00906DBE"/>
    <w:rsid w:val="00A21854"/>
    <w:rsid w:val="00BD4753"/>
    <w:rsid w:val="00F4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7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7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47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4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47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4753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rsid w:val="00BD4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D47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D475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D475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D475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D475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11016</Words>
  <Characters>66099</Characters>
  <Application>Microsoft Office Word</Application>
  <DocSecurity>0</DocSecurity>
  <Lines>550</Lines>
  <Paragraphs>153</Paragraphs>
  <ScaleCrop>false</ScaleCrop>
  <Company>Hewlett-Packard</Company>
  <LinksUpToDate>false</LinksUpToDate>
  <CharactersWithSpaces>76962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2019-11-26T18:19:00Z</dcterms:created>
  <dcterms:modified xsi:type="dcterms:W3CDTF">2019-12-02T14:30:00Z</dcterms:modified>
</cp:coreProperties>
</file>